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5920D" w14:textId="6055A477" w:rsidR="005F3C19" w:rsidRDefault="005F3C19" w:rsidP="005F3C1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30C9482" w14:textId="4617EA55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7CE43BDB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5F3C19">
        <w:rPr>
          <w:rFonts w:ascii="Times New Roman" w:hAnsi="Times New Roman" w:cs="Times New Roman"/>
          <w:sz w:val="28"/>
          <w:szCs w:val="28"/>
        </w:rPr>
        <w:t>1</w:t>
      </w:r>
      <w:r w:rsidR="00037C0D" w:rsidRPr="00037C0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F3C19">
        <w:rPr>
          <w:rFonts w:ascii="Times New Roman" w:hAnsi="Times New Roman" w:cs="Times New Roman"/>
          <w:sz w:val="28"/>
          <w:szCs w:val="28"/>
        </w:rPr>
        <w:t>дека</w:t>
      </w:r>
      <w:r w:rsidR="007264BF">
        <w:rPr>
          <w:rFonts w:ascii="Times New Roman" w:hAnsi="Times New Roman" w:cs="Times New Roman"/>
          <w:sz w:val="28"/>
          <w:szCs w:val="28"/>
        </w:rPr>
        <w:t>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5F3C19">
        <w:rPr>
          <w:rFonts w:ascii="Times New Roman" w:hAnsi="Times New Roman" w:cs="Times New Roman"/>
          <w:sz w:val="28"/>
          <w:szCs w:val="28"/>
        </w:rPr>
        <w:t>41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5F3C19">
        <w:rPr>
          <w:rFonts w:ascii="Times New Roman" w:hAnsi="Times New Roman" w:cs="Times New Roman"/>
          <w:sz w:val="28"/>
          <w:szCs w:val="28"/>
        </w:rPr>
        <w:t>1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928" w:type="dxa"/>
        <w:tblLook w:val="01E0" w:firstRow="1" w:lastRow="1" w:firstColumn="1" w:lastColumn="1" w:noHBand="0" w:noVBand="0"/>
      </w:tblPr>
      <w:tblGrid>
        <w:gridCol w:w="10928"/>
      </w:tblGrid>
      <w:tr w:rsidR="00034459" w:rsidRPr="00CD4D30" w14:paraId="56DDAEB0" w14:textId="77777777" w:rsidTr="00B21A9F">
        <w:trPr>
          <w:trHeight w:val="229"/>
        </w:trPr>
        <w:tc>
          <w:tcPr>
            <w:tcW w:w="10928" w:type="dxa"/>
          </w:tcPr>
          <w:p w14:paraId="109465D4" w14:textId="6DA97862" w:rsidR="00625D7C" w:rsidRDefault="007264B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5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>внесени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</w:t>
            </w:r>
          </w:p>
          <w:p w14:paraId="6BD2705A" w14:textId="027934F5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в Правила землепользования и застройки территории</w:t>
            </w:r>
          </w:p>
          <w:p w14:paraId="032D1DD7" w14:textId="7153C2DD" w:rsidR="00034459" w:rsidRPr="00CD4D30" w:rsidRDefault="00B21A9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</w:p>
          <w:p w14:paraId="74DE7F5E" w14:textId="30FC5C81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</w:t>
            </w:r>
            <w:r w:rsidR="00B21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5381EEB2" w14:textId="3E33C476" w:rsidR="007264BF" w:rsidRPr="007264BF" w:rsidRDefault="00B21A9F" w:rsidP="007264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7264BF" w:rsidRPr="00726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 от 6 октября 2003 года № 131-ФЗ, </w:t>
            </w:r>
            <w:proofErr w:type="spellStart"/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 xml:space="preserve">. 2 ст. 7 Федерального закона «О внесении изменений в отдельные законодательные акты Российской Федерации» от 14 марта 2022 г. № 58-ФЗ», Уставом муниципального образования Манжерокское сельское поселение Майминского района Республики Алтай, </w:t>
            </w:r>
            <w:proofErr w:type="spellStart"/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5B42EE69" w14:textId="77777777" w:rsidR="00037C0D" w:rsidRDefault="00037C0D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876FED" w14:textId="5AD93E96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7698D36D" w14:textId="4F0D0602" w:rsidR="005F3C19" w:rsidRPr="005F3C19" w:rsidRDefault="00AD116E" w:rsidP="005F3C19">
      <w:pPr>
        <w:pStyle w:val="a7"/>
        <w:numPr>
          <w:ilvl w:val="0"/>
          <w:numId w:val="1"/>
        </w:numPr>
        <w:ind w:left="142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bookmarkStart w:id="1" w:name="bookmark2"/>
      <w:r w:rsidRPr="00AD116E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5F3C19">
        <w:rPr>
          <w:rFonts w:ascii="Times New Roman" w:hAnsi="Times New Roman" w:cs="Times New Roman"/>
          <w:sz w:val="28"/>
          <w:szCs w:val="28"/>
        </w:rPr>
        <w:t xml:space="preserve"> текстовую часть</w:t>
      </w:r>
      <w:r w:rsidRPr="00AD116E">
        <w:rPr>
          <w:rFonts w:ascii="Times New Roman" w:hAnsi="Times New Roman" w:cs="Times New Roman"/>
          <w:sz w:val="28"/>
          <w:szCs w:val="28"/>
        </w:rPr>
        <w:t xml:space="preserve"> 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территории Муниципального образования </w:t>
      </w:r>
      <w:r w:rsidR="00B21A9F">
        <w:rPr>
          <w:rFonts w:ascii="Times New Roman" w:hAnsi="Times New Roman" w:cs="Times New Roman"/>
          <w:sz w:val="28"/>
          <w:szCs w:val="28"/>
        </w:rPr>
        <w:t>«</w:t>
      </w:r>
      <w:r w:rsidR="00625D7C" w:rsidRPr="00AD116E"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  <w:r w:rsidR="00B21A9F">
        <w:rPr>
          <w:rFonts w:ascii="Times New Roman" w:hAnsi="Times New Roman" w:cs="Times New Roman"/>
          <w:sz w:val="28"/>
          <w:szCs w:val="28"/>
        </w:rPr>
        <w:t>»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 Майминского района </w:t>
      </w:r>
      <w:r w:rsidR="00625D7C" w:rsidRPr="00DB34EF">
        <w:rPr>
          <w:rFonts w:ascii="Times New Roman" w:hAnsi="Times New Roman" w:cs="Times New Roman"/>
          <w:sz w:val="28"/>
          <w:szCs w:val="28"/>
        </w:rPr>
        <w:t>Республики Алтай</w:t>
      </w:r>
      <w:bookmarkStart w:id="2" w:name="l592"/>
      <w:bookmarkStart w:id="3" w:name="l593"/>
      <w:bookmarkEnd w:id="2"/>
      <w:bookmarkEnd w:id="3"/>
      <w:r w:rsidR="005F3C19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="005F3C19" w:rsidRPr="005F3C19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«Манжерокское сельское поселение» </w:t>
      </w:r>
      <w:r w:rsidR="005F3C19" w:rsidRPr="00AB04ED">
        <w:rPr>
          <w:rFonts w:ascii="Times New Roman" w:hAnsi="Times New Roman" w:cs="Times New Roman"/>
          <w:sz w:val="28"/>
          <w:szCs w:val="28"/>
        </w:rPr>
        <w:t>Пятого созыва Майминского района Республики Алтай № 39-4 от 14.11.2025 г.,</w:t>
      </w:r>
      <w:bookmarkStart w:id="4" w:name="_Toc205539971"/>
      <w:r w:rsidR="00AB04ED" w:rsidRPr="00AB0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</w:t>
      </w:r>
      <w:r w:rsidR="005F3C19" w:rsidRPr="00AB0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AB04ED" w:rsidRPr="00AB0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F3C19" w:rsidRPr="00AB0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  «</w:t>
      </w:r>
      <w:r w:rsidR="005F3C19" w:rsidRPr="00AB04ED">
        <w:rPr>
          <w:rFonts w:ascii="Times New Roman" w:hAnsi="Times New Roman" w:cs="Times New Roman"/>
          <w:bCs/>
          <w:sz w:val="28"/>
          <w:szCs w:val="28"/>
        </w:rPr>
        <w:t xml:space="preserve">Градостроительные регламенты в части видов разрешенного использования </w:t>
      </w:r>
      <w:r w:rsidR="005F3C19" w:rsidRPr="005F3C19">
        <w:rPr>
          <w:rFonts w:ascii="Times New Roman" w:hAnsi="Times New Roman" w:cs="Times New Roman"/>
          <w:bCs/>
          <w:sz w:val="28"/>
          <w:szCs w:val="28"/>
        </w:rPr>
        <w:t>земельных участков и объектов капитального строительства</w:t>
      </w:r>
      <w:bookmarkEnd w:id="4"/>
      <w:r w:rsidR="005F3C19" w:rsidRPr="005F3C19">
        <w:rPr>
          <w:rFonts w:ascii="Times New Roman" w:hAnsi="Times New Roman" w:cs="Times New Roman"/>
          <w:bCs/>
          <w:sz w:val="28"/>
          <w:szCs w:val="28"/>
        </w:rPr>
        <w:t>» Зону отдыха и туризма (</w:t>
      </w:r>
      <w:proofErr w:type="spellStart"/>
      <w:r w:rsidR="005F3C19" w:rsidRPr="005F3C19">
        <w:rPr>
          <w:rFonts w:ascii="Times New Roman" w:hAnsi="Times New Roman" w:cs="Times New Roman"/>
          <w:bCs/>
          <w:sz w:val="28"/>
          <w:szCs w:val="28"/>
        </w:rPr>
        <w:t>Ртур</w:t>
      </w:r>
      <w:proofErr w:type="spellEnd"/>
      <w:r w:rsidR="005F3C19" w:rsidRPr="005F3C19">
        <w:rPr>
          <w:rFonts w:ascii="Times New Roman" w:hAnsi="Times New Roman" w:cs="Times New Roman"/>
          <w:bCs/>
          <w:sz w:val="28"/>
          <w:szCs w:val="28"/>
        </w:rPr>
        <w:t>) дополнить «Основные виды разрешенного использования земельных участков» - видом разрешенного использования</w:t>
      </w:r>
      <w:r w:rsidR="00AB04ED">
        <w:rPr>
          <w:rFonts w:ascii="Times New Roman" w:hAnsi="Times New Roman" w:cs="Times New Roman"/>
          <w:bCs/>
          <w:sz w:val="28"/>
          <w:szCs w:val="28"/>
        </w:rPr>
        <w:t>: д</w:t>
      </w:r>
      <w:bookmarkStart w:id="5" w:name="_GoBack"/>
      <w:bookmarkEnd w:id="5"/>
      <w:r w:rsidR="005F3C19" w:rsidRPr="005F3C19">
        <w:rPr>
          <w:rFonts w:ascii="Times New Roman" w:hAnsi="Times New Roman" w:cs="Times New Roman"/>
          <w:bCs/>
          <w:sz w:val="28"/>
          <w:szCs w:val="28"/>
        </w:rPr>
        <w:t>ля индивидуального жилищного строительства (2.1);</w:t>
      </w:r>
    </w:p>
    <w:bookmarkEnd w:id="0"/>
    <w:p w14:paraId="439474C6" w14:textId="1FE0B281" w:rsidR="006020BC" w:rsidRDefault="002011C7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Разместить </w:t>
      </w:r>
      <w:r w:rsidR="007264BF">
        <w:rPr>
          <w:rStyle w:val="FontStyle16"/>
          <w:sz w:val="28"/>
          <w:szCs w:val="28"/>
        </w:rPr>
        <w:t>утвержденные</w:t>
      </w:r>
      <w:r>
        <w:rPr>
          <w:rStyle w:val="FontStyle16"/>
          <w:sz w:val="28"/>
          <w:szCs w:val="28"/>
        </w:rPr>
        <w:t xml:space="preserve"> пунктом 1 внесения изменений в Правила землепользования и застройки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«Манжерокское сельское поселение» Майминского района Республики Алтай на сайте </w:t>
      </w:r>
      <w:r w:rsidR="006020BC" w:rsidRPr="006020BC">
        <w:rPr>
          <w:rFonts w:ascii="Times New Roman" w:hAnsi="Times New Roman" w:cs="Times New Roman"/>
          <w:sz w:val="28"/>
          <w:szCs w:val="28"/>
        </w:rPr>
        <w:t>Муниципального образования «Манжерокское сельское поселение» Майминского района Республики Алтай» от 14 ноября 2025 г. № 39-3</w:t>
      </w:r>
      <w:r w:rsidR="006020BC">
        <w:rPr>
          <w:rFonts w:ascii="Times New Roman" w:hAnsi="Times New Roman" w:cs="Times New Roman"/>
          <w:sz w:val="28"/>
          <w:szCs w:val="28"/>
        </w:rPr>
        <w:t>.</w:t>
      </w:r>
    </w:p>
    <w:p w14:paraId="2DC3783A" w14:textId="14F5A794" w:rsidR="006020BC" w:rsidRDefault="00034459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Style w:val="FontStyle16"/>
          <w:sz w:val="28"/>
          <w:szCs w:val="28"/>
        </w:rPr>
      </w:pPr>
      <w:r w:rsidRPr="006020BC">
        <w:rPr>
          <w:rStyle w:val="FontStyle16"/>
          <w:sz w:val="28"/>
          <w:szCs w:val="28"/>
        </w:rPr>
        <w:t xml:space="preserve">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6020BC">
        <w:rPr>
          <w:rStyle w:val="FontStyle16"/>
          <w:sz w:val="28"/>
          <w:szCs w:val="28"/>
        </w:rPr>
        <w:lastRenderedPageBreak/>
        <w:t>района Республики Алтай в информационно-тел</w:t>
      </w:r>
      <w:r w:rsidR="002011C7" w:rsidRPr="006020BC">
        <w:rPr>
          <w:rStyle w:val="FontStyle16"/>
          <w:sz w:val="28"/>
          <w:szCs w:val="28"/>
        </w:rPr>
        <w:t>екоммуникационной сети Интернет</w:t>
      </w:r>
      <w:r w:rsidRPr="006020BC">
        <w:rPr>
          <w:rStyle w:val="FontStyle16"/>
          <w:sz w:val="28"/>
          <w:szCs w:val="28"/>
        </w:rPr>
        <w:t xml:space="preserve"> и в газете «Сельчанка в Майминском районе»</w:t>
      </w:r>
      <w:bookmarkEnd w:id="1"/>
      <w:r w:rsidR="005F3C19">
        <w:rPr>
          <w:rStyle w:val="FontStyle16"/>
          <w:sz w:val="28"/>
          <w:szCs w:val="28"/>
        </w:rPr>
        <w:t>.</w:t>
      </w:r>
      <w:r w:rsidR="006020BC" w:rsidRPr="006020BC">
        <w:rPr>
          <w:rStyle w:val="FontStyle16"/>
          <w:sz w:val="28"/>
          <w:szCs w:val="28"/>
        </w:rPr>
        <w:t xml:space="preserve"> </w:t>
      </w:r>
    </w:p>
    <w:p w14:paraId="0AB2211D" w14:textId="161B3B6D" w:rsidR="006020BC" w:rsidRPr="006020BC" w:rsidRDefault="006020BC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0BC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6EAD05B6" w14:textId="77777777" w:rsidR="006020BC" w:rsidRPr="006020BC" w:rsidRDefault="006020BC" w:rsidP="00602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0FE6E3A4" w:rsidR="00034459" w:rsidRDefault="00034459" w:rsidP="00034459">
      <w:pPr>
        <w:pStyle w:val="ConsPlusNormal"/>
        <w:jc w:val="both"/>
        <w:rPr>
          <w:sz w:val="28"/>
          <w:szCs w:val="28"/>
        </w:rPr>
      </w:pPr>
    </w:p>
    <w:p w14:paraId="475B79BF" w14:textId="7F523BBD" w:rsidR="00415B6A" w:rsidRDefault="005F3C19" w:rsidP="006020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6020BC" w:rsidRPr="006020BC">
        <w:rPr>
          <w:rFonts w:ascii="Times New Roman" w:hAnsi="Times New Roman" w:cs="Times New Roman"/>
          <w:sz w:val="28"/>
          <w:szCs w:val="28"/>
        </w:rPr>
        <w:t xml:space="preserve"> </w:t>
      </w:r>
      <w:r w:rsidR="00415B6A">
        <w:rPr>
          <w:rFonts w:ascii="Times New Roman" w:hAnsi="Times New Roman" w:cs="Times New Roman"/>
          <w:sz w:val="28"/>
          <w:szCs w:val="28"/>
        </w:rPr>
        <w:t xml:space="preserve">Манжерокского </w:t>
      </w:r>
    </w:p>
    <w:p w14:paraId="6A55E5F0" w14:textId="5DFBB049" w:rsidR="00415B6A" w:rsidRDefault="00415B6A" w:rsidP="006020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Совета депутатов                                                                                </w:t>
      </w:r>
      <w:r w:rsidR="005F3C19">
        <w:rPr>
          <w:rFonts w:ascii="Times New Roman" w:hAnsi="Times New Roman" w:cs="Times New Roman"/>
          <w:sz w:val="28"/>
          <w:szCs w:val="28"/>
        </w:rPr>
        <w:t>П.В. Громов</w:t>
      </w:r>
    </w:p>
    <w:p w14:paraId="28E3DD86" w14:textId="77777777" w:rsidR="00AD116E" w:rsidRPr="00CD4D30" w:rsidRDefault="00AD116E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D116E" w:rsidRPr="00CD4D30" w:rsidSect="002011C7">
      <w:pgSz w:w="11906" w:h="16838"/>
      <w:pgMar w:top="720" w:right="720" w:bottom="127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86153"/>
    <w:multiLevelType w:val="hybridMultilevel"/>
    <w:tmpl w:val="F83E0E10"/>
    <w:lvl w:ilvl="0" w:tplc="067E6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37C0D"/>
    <w:rsid w:val="000517E7"/>
    <w:rsid w:val="000A64A5"/>
    <w:rsid w:val="000C1F59"/>
    <w:rsid w:val="000C6914"/>
    <w:rsid w:val="00156396"/>
    <w:rsid w:val="001979EE"/>
    <w:rsid w:val="001F0F9F"/>
    <w:rsid w:val="002011C7"/>
    <w:rsid w:val="00230D87"/>
    <w:rsid w:val="00262624"/>
    <w:rsid w:val="00282CD5"/>
    <w:rsid w:val="00286D0A"/>
    <w:rsid w:val="002F19C2"/>
    <w:rsid w:val="00380651"/>
    <w:rsid w:val="003C386B"/>
    <w:rsid w:val="003D649D"/>
    <w:rsid w:val="003F078C"/>
    <w:rsid w:val="00415B6A"/>
    <w:rsid w:val="004735CE"/>
    <w:rsid w:val="00484478"/>
    <w:rsid w:val="004C0329"/>
    <w:rsid w:val="00506206"/>
    <w:rsid w:val="00527D6E"/>
    <w:rsid w:val="00573C76"/>
    <w:rsid w:val="005A5A65"/>
    <w:rsid w:val="005D1B1D"/>
    <w:rsid w:val="005F3C19"/>
    <w:rsid w:val="006020BC"/>
    <w:rsid w:val="00613FDD"/>
    <w:rsid w:val="00625D7C"/>
    <w:rsid w:val="006B20F5"/>
    <w:rsid w:val="006C1C30"/>
    <w:rsid w:val="006C3281"/>
    <w:rsid w:val="007264BF"/>
    <w:rsid w:val="00772979"/>
    <w:rsid w:val="00782B23"/>
    <w:rsid w:val="0079030E"/>
    <w:rsid w:val="007B121F"/>
    <w:rsid w:val="007C15C3"/>
    <w:rsid w:val="008109DD"/>
    <w:rsid w:val="00821E4A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6293F"/>
    <w:rsid w:val="009704D6"/>
    <w:rsid w:val="00991CE9"/>
    <w:rsid w:val="00996E32"/>
    <w:rsid w:val="009F6228"/>
    <w:rsid w:val="009F797F"/>
    <w:rsid w:val="00A2285F"/>
    <w:rsid w:val="00AA2C42"/>
    <w:rsid w:val="00AB0091"/>
    <w:rsid w:val="00AB04ED"/>
    <w:rsid w:val="00AB59D1"/>
    <w:rsid w:val="00AD116E"/>
    <w:rsid w:val="00B06241"/>
    <w:rsid w:val="00B21A9F"/>
    <w:rsid w:val="00B23E7C"/>
    <w:rsid w:val="00B709F7"/>
    <w:rsid w:val="00C44DFC"/>
    <w:rsid w:val="00C73207"/>
    <w:rsid w:val="00C87DE5"/>
    <w:rsid w:val="00CE4F80"/>
    <w:rsid w:val="00CF4EC9"/>
    <w:rsid w:val="00D0454B"/>
    <w:rsid w:val="00D202F1"/>
    <w:rsid w:val="00D753DB"/>
    <w:rsid w:val="00D912EF"/>
    <w:rsid w:val="00DB34EF"/>
    <w:rsid w:val="00DD1C68"/>
    <w:rsid w:val="00E6275A"/>
    <w:rsid w:val="00E93C6C"/>
    <w:rsid w:val="00F11425"/>
    <w:rsid w:val="00F9656A"/>
    <w:rsid w:val="00FC6D6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A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D116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020B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F3C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2847-EA75-4BA4-8674-664C7CC0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2025-12-12T05:24:00Z</cp:lastPrinted>
  <dcterms:created xsi:type="dcterms:W3CDTF">2025-12-11T07:20:00Z</dcterms:created>
  <dcterms:modified xsi:type="dcterms:W3CDTF">2025-12-12T02:33:00Z</dcterms:modified>
</cp:coreProperties>
</file>