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9A" w:rsidRPr="001C4CB2" w:rsidRDefault="00D9549A" w:rsidP="00D954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1C4CB2">
        <w:rPr>
          <w:sz w:val="28"/>
          <w:szCs w:val="28"/>
        </w:rPr>
        <w:t>РОССИЙСКАЯ ФЕДЕРАЦИЯ</w:t>
      </w:r>
    </w:p>
    <w:p w:rsidR="00D9549A" w:rsidRPr="001C4CB2" w:rsidRDefault="00D9549A" w:rsidP="00D9549A">
      <w:pPr>
        <w:jc w:val="center"/>
        <w:rPr>
          <w:sz w:val="28"/>
          <w:szCs w:val="28"/>
        </w:rPr>
      </w:pPr>
      <w:r w:rsidRPr="001C4CB2">
        <w:rPr>
          <w:sz w:val="28"/>
          <w:szCs w:val="28"/>
        </w:rPr>
        <w:t>Республика Алтай</w:t>
      </w:r>
    </w:p>
    <w:p w:rsidR="00D9549A" w:rsidRPr="001C4CB2" w:rsidRDefault="00D9549A" w:rsidP="00D9549A">
      <w:pPr>
        <w:jc w:val="center"/>
        <w:rPr>
          <w:sz w:val="28"/>
          <w:szCs w:val="28"/>
        </w:rPr>
      </w:pPr>
      <w:proofErr w:type="spellStart"/>
      <w:r w:rsidRPr="001C4CB2">
        <w:rPr>
          <w:sz w:val="28"/>
          <w:szCs w:val="28"/>
        </w:rPr>
        <w:t>Майминский</w:t>
      </w:r>
      <w:proofErr w:type="spellEnd"/>
      <w:r w:rsidRPr="001C4CB2">
        <w:rPr>
          <w:sz w:val="28"/>
          <w:szCs w:val="28"/>
        </w:rPr>
        <w:t xml:space="preserve"> район</w:t>
      </w:r>
    </w:p>
    <w:p w:rsidR="00D9549A" w:rsidRPr="001C4CB2" w:rsidRDefault="00D9549A" w:rsidP="00D9549A">
      <w:pPr>
        <w:jc w:val="center"/>
        <w:rPr>
          <w:sz w:val="28"/>
          <w:szCs w:val="28"/>
        </w:rPr>
      </w:pPr>
      <w:proofErr w:type="spellStart"/>
      <w:r w:rsidRPr="001C4CB2">
        <w:rPr>
          <w:sz w:val="28"/>
          <w:szCs w:val="28"/>
        </w:rPr>
        <w:t>Манжерокское</w:t>
      </w:r>
      <w:proofErr w:type="spellEnd"/>
      <w:r w:rsidRPr="001C4CB2">
        <w:rPr>
          <w:sz w:val="28"/>
          <w:szCs w:val="28"/>
        </w:rPr>
        <w:t xml:space="preserve"> сельское поселение</w:t>
      </w:r>
    </w:p>
    <w:p w:rsidR="00D9549A" w:rsidRPr="001C4CB2" w:rsidRDefault="00D9549A" w:rsidP="00D9549A">
      <w:pPr>
        <w:jc w:val="center"/>
        <w:rPr>
          <w:sz w:val="28"/>
          <w:szCs w:val="28"/>
        </w:rPr>
      </w:pPr>
      <w:r w:rsidRPr="001C4CB2">
        <w:rPr>
          <w:sz w:val="28"/>
          <w:szCs w:val="28"/>
        </w:rPr>
        <w:t>Администрация</w:t>
      </w:r>
    </w:p>
    <w:p w:rsidR="00D9549A" w:rsidRPr="001C4CB2" w:rsidRDefault="00D9549A" w:rsidP="00D9549A">
      <w:pPr>
        <w:jc w:val="center"/>
        <w:rPr>
          <w:sz w:val="28"/>
          <w:szCs w:val="28"/>
        </w:rPr>
      </w:pPr>
    </w:p>
    <w:p w:rsidR="00D9549A" w:rsidRPr="001C4CB2" w:rsidRDefault="00D9549A" w:rsidP="00D9549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315C1A" w:rsidRPr="00EF7848" w:rsidRDefault="00CD3670" w:rsidP="00D9549A">
      <w:pPr>
        <w:spacing w:before="100" w:beforeAutospacing="1" w:after="100" w:afterAutospacing="1"/>
        <w:outlineLvl w:val="0"/>
        <w:rPr>
          <w:sz w:val="28"/>
          <w:szCs w:val="28"/>
        </w:rPr>
      </w:pPr>
      <w:r>
        <w:rPr>
          <w:sz w:val="28"/>
          <w:szCs w:val="28"/>
        </w:rPr>
        <w:t>«07</w:t>
      </w:r>
      <w:r w:rsidR="00D9549A" w:rsidRPr="001C4CB2">
        <w:rPr>
          <w:sz w:val="28"/>
          <w:szCs w:val="28"/>
        </w:rPr>
        <w:t>»</w:t>
      </w:r>
      <w:r w:rsidR="00D9549A">
        <w:rPr>
          <w:sz w:val="28"/>
          <w:szCs w:val="28"/>
        </w:rPr>
        <w:t xml:space="preserve"> апр</w:t>
      </w:r>
      <w:bookmarkStart w:id="0" w:name="_GoBack"/>
      <w:bookmarkEnd w:id="0"/>
      <w:r w:rsidR="00D9549A">
        <w:rPr>
          <w:sz w:val="28"/>
          <w:szCs w:val="28"/>
        </w:rPr>
        <w:t>еля 2021</w:t>
      </w:r>
      <w:r w:rsidR="00D9549A" w:rsidRPr="001C4CB2">
        <w:rPr>
          <w:sz w:val="28"/>
          <w:szCs w:val="28"/>
        </w:rPr>
        <w:t xml:space="preserve"> г. №</w:t>
      </w:r>
      <w:r w:rsidR="00D9549A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D9549A" w:rsidRPr="001C4CB2">
        <w:rPr>
          <w:sz w:val="28"/>
          <w:szCs w:val="28"/>
        </w:rPr>
        <w:t xml:space="preserve">                                         </w:t>
      </w:r>
      <w:r w:rsidR="00D9549A">
        <w:rPr>
          <w:sz w:val="28"/>
          <w:szCs w:val="28"/>
        </w:rPr>
        <w:t xml:space="preserve">                 </w:t>
      </w:r>
      <w:proofErr w:type="spellStart"/>
      <w:r w:rsidR="00D9549A">
        <w:rPr>
          <w:sz w:val="28"/>
          <w:szCs w:val="28"/>
        </w:rPr>
        <w:t>с</w:t>
      </w:r>
      <w:proofErr w:type="gramStart"/>
      <w:r w:rsidR="00D9549A">
        <w:rPr>
          <w:sz w:val="28"/>
          <w:szCs w:val="28"/>
        </w:rPr>
        <w:t>.М</w:t>
      </w:r>
      <w:proofErr w:type="gramEnd"/>
      <w:r w:rsidR="00D9549A">
        <w:rPr>
          <w:sz w:val="28"/>
          <w:szCs w:val="28"/>
        </w:rPr>
        <w:t>анжерок</w:t>
      </w:r>
      <w:proofErr w:type="spellEnd"/>
    </w:p>
    <w:tbl>
      <w:tblPr>
        <w:tblW w:w="9606" w:type="dxa"/>
        <w:tblLayout w:type="fixed"/>
        <w:tblLook w:val="0000"/>
      </w:tblPr>
      <w:tblGrid>
        <w:gridCol w:w="9606"/>
      </w:tblGrid>
      <w:tr w:rsidR="00EA699C" w:rsidRPr="00EA699C" w:rsidTr="00EA699C">
        <w:tc>
          <w:tcPr>
            <w:tcW w:w="9606" w:type="dxa"/>
          </w:tcPr>
          <w:p w:rsidR="00EA699C" w:rsidRPr="00D9549A" w:rsidRDefault="00EA699C" w:rsidP="00EA699C">
            <w:pPr>
              <w:pStyle w:val="p2"/>
              <w:spacing w:before="0" w:beforeAutospacing="0" w:after="0" w:afterAutospacing="0"/>
              <w:rPr>
                <w:rStyle w:val="s1"/>
                <w:color w:val="000000"/>
                <w:sz w:val="26"/>
                <w:szCs w:val="26"/>
              </w:rPr>
            </w:pPr>
            <w:r w:rsidRPr="00D9549A">
              <w:rPr>
                <w:rStyle w:val="s1"/>
                <w:color w:val="000000"/>
                <w:sz w:val="26"/>
                <w:szCs w:val="26"/>
              </w:rPr>
              <w:t xml:space="preserve">Об утверждении Правил выпаса и </w:t>
            </w:r>
          </w:p>
          <w:p w:rsidR="00EA699C" w:rsidRPr="00D9549A" w:rsidRDefault="00EA699C" w:rsidP="00EA699C">
            <w:pPr>
              <w:pStyle w:val="p2"/>
              <w:spacing w:before="0" w:beforeAutospacing="0" w:after="0" w:afterAutospacing="0"/>
              <w:rPr>
                <w:rStyle w:val="s1"/>
                <w:color w:val="000000"/>
                <w:sz w:val="26"/>
                <w:szCs w:val="26"/>
              </w:rPr>
            </w:pPr>
            <w:r w:rsidRPr="00D9549A">
              <w:rPr>
                <w:rStyle w:val="s1"/>
                <w:color w:val="000000"/>
                <w:sz w:val="26"/>
                <w:szCs w:val="26"/>
              </w:rPr>
              <w:t xml:space="preserve">прогона сельскохозяйственных животных </w:t>
            </w:r>
          </w:p>
          <w:p w:rsidR="00EA699C" w:rsidRPr="00D9549A" w:rsidRDefault="00EA699C" w:rsidP="00EA699C">
            <w:pPr>
              <w:pStyle w:val="p2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9549A">
              <w:rPr>
                <w:rStyle w:val="s1"/>
                <w:color w:val="000000"/>
                <w:sz w:val="26"/>
                <w:szCs w:val="26"/>
              </w:rPr>
              <w:t xml:space="preserve">на территории </w:t>
            </w:r>
            <w:r w:rsidR="00480E18" w:rsidRPr="00D9549A">
              <w:rPr>
                <w:rStyle w:val="s1"/>
                <w:color w:val="000000"/>
                <w:sz w:val="26"/>
                <w:szCs w:val="26"/>
              </w:rPr>
              <w:t>Манжерокского</w:t>
            </w:r>
            <w:r w:rsidRPr="00D9549A">
              <w:rPr>
                <w:rStyle w:val="s1"/>
                <w:color w:val="000000"/>
                <w:sz w:val="26"/>
                <w:szCs w:val="26"/>
              </w:rPr>
              <w:t xml:space="preserve">  сельского поселения</w:t>
            </w:r>
          </w:p>
        </w:tc>
      </w:tr>
    </w:tbl>
    <w:p w:rsidR="00EA699C" w:rsidRPr="00EA699C" w:rsidRDefault="00EA699C" w:rsidP="00EA699C">
      <w:pPr>
        <w:shd w:val="clear" w:color="auto" w:fill="FFFFFF"/>
        <w:jc w:val="both"/>
        <w:rPr>
          <w:sz w:val="26"/>
          <w:szCs w:val="26"/>
        </w:rPr>
      </w:pPr>
    </w:p>
    <w:p w:rsidR="00EA699C" w:rsidRPr="00EA699C" w:rsidRDefault="00EA699C" w:rsidP="00480E18">
      <w:pPr>
        <w:shd w:val="clear" w:color="auto" w:fill="FFFFFF"/>
        <w:tabs>
          <w:tab w:val="left" w:pos="851"/>
        </w:tabs>
        <w:ind w:firstLine="851"/>
        <w:jc w:val="both"/>
        <w:rPr>
          <w:b/>
          <w:sz w:val="26"/>
          <w:szCs w:val="26"/>
        </w:rPr>
      </w:pPr>
      <w:r w:rsidRPr="00EA699C">
        <w:rPr>
          <w:color w:val="000000"/>
          <w:sz w:val="26"/>
          <w:szCs w:val="26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в целях обеспечения рационального использования пастбищ, охраны сельскохозяйственных угодий и насаждений от потравы, повреждения и уничтожения сельскохозяйственными животными</w:t>
      </w:r>
      <w:r>
        <w:rPr>
          <w:color w:val="000000"/>
          <w:sz w:val="26"/>
          <w:szCs w:val="26"/>
        </w:rPr>
        <w:t xml:space="preserve"> и профилактики случаев хищения сельскохозяйственных животных</w:t>
      </w:r>
      <w:r w:rsidRPr="00EA699C">
        <w:rPr>
          <w:color w:val="000000"/>
          <w:sz w:val="26"/>
          <w:szCs w:val="26"/>
        </w:rPr>
        <w:t xml:space="preserve"> на территории </w:t>
      </w:r>
      <w:r w:rsidR="00480E18">
        <w:rPr>
          <w:color w:val="000000"/>
          <w:sz w:val="26"/>
          <w:szCs w:val="26"/>
        </w:rPr>
        <w:t>Манжерокского</w:t>
      </w:r>
      <w:r>
        <w:rPr>
          <w:color w:val="000000"/>
          <w:sz w:val="26"/>
          <w:szCs w:val="26"/>
        </w:rPr>
        <w:t xml:space="preserve"> </w:t>
      </w:r>
      <w:r w:rsidRPr="00EA699C">
        <w:rPr>
          <w:color w:val="000000"/>
          <w:sz w:val="26"/>
          <w:szCs w:val="26"/>
        </w:rPr>
        <w:t>сельского поселения</w:t>
      </w:r>
      <w:r>
        <w:rPr>
          <w:color w:val="000000"/>
          <w:sz w:val="26"/>
          <w:szCs w:val="26"/>
        </w:rPr>
        <w:t xml:space="preserve">, 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 xml:space="preserve">1. Утвердить прилагаемые Правила выпаса и прогона сельскохозяйственных животных на территории </w:t>
      </w:r>
      <w:r w:rsidR="00480E18">
        <w:rPr>
          <w:sz w:val="26"/>
          <w:szCs w:val="26"/>
        </w:rPr>
        <w:t>Манжерокского</w:t>
      </w:r>
      <w:r w:rsidRPr="00EA699C">
        <w:rPr>
          <w:sz w:val="26"/>
          <w:szCs w:val="26"/>
        </w:rPr>
        <w:t xml:space="preserve"> сельского поселения в соответствии с приложением к настоящему постановлению.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 xml:space="preserve">2. Администрации </w:t>
      </w:r>
      <w:r w:rsidR="00480E18">
        <w:rPr>
          <w:sz w:val="26"/>
          <w:szCs w:val="26"/>
        </w:rPr>
        <w:t>Манжерокского</w:t>
      </w:r>
      <w:r w:rsidRPr="00EA699C">
        <w:rPr>
          <w:sz w:val="26"/>
          <w:szCs w:val="26"/>
        </w:rPr>
        <w:t xml:space="preserve"> сельского поселения организовать ознакомление населения соответствующей территории с Правилами выпаса и прогона сельскохозяйственных животных на территории </w:t>
      </w:r>
      <w:r w:rsidR="00480E18">
        <w:rPr>
          <w:sz w:val="26"/>
          <w:szCs w:val="26"/>
        </w:rPr>
        <w:t>Манжерокского</w:t>
      </w:r>
      <w:r w:rsidRPr="00EA699C">
        <w:rPr>
          <w:sz w:val="26"/>
          <w:szCs w:val="26"/>
        </w:rPr>
        <w:t xml:space="preserve"> сельского поселения, обеспечивая при необходимости разъяснение отдельных положений указанных Правил;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- определить места сбора животных в организованное стадо на отведенных для этого участках и других местах в пределах территорий населенных пунктов или за их пределами;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- со</w:t>
      </w:r>
      <w:r w:rsidR="009D095D">
        <w:rPr>
          <w:sz w:val="26"/>
          <w:szCs w:val="26"/>
        </w:rPr>
        <w:t xml:space="preserve">гласовать с </w:t>
      </w:r>
      <w:r w:rsidRPr="00EA699C">
        <w:rPr>
          <w:sz w:val="26"/>
          <w:szCs w:val="26"/>
        </w:rPr>
        <w:t>заинтересованными лицами места коллективного выпаса сельскохозяйственных животных в пределах земель сельскохозяйственного назначения, земель лесного фонда, земель населенных пунктов и иных земель;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- определить маршруты прогона сельскохозяйственных животных до мест выпаса и пастьбы;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- оказывать содействие и необходимую помощь собственникам сельскохозяйственных животных в организации коллективного выпаса скота, в том числе при заключении ими с пастухами коллективных или индивидуальных договоров на оказание услуг по выпасу животных.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3. Контроль исполнения настоящего постановления оставляю за собой.</w:t>
      </w:r>
    </w:p>
    <w:p w:rsidR="00EA699C" w:rsidRPr="00EA699C" w:rsidRDefault="00EA699C" w:rsidP="00EA699C">
      <w:pPr>
        <w:pStyle w:val="a9"/>
        <w:ind w:firstLine="851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4. Настоящее постановление вступает в силу после подписания и подлежит официальному обнародованию.</w:t>
      </w:r>
    </w:p>
    <w:p w:rsidR="00EA699C" w:rsidRPr="00EA699C" w:rsidRDefault="00EA699C" w:rsidP="00EA69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5C1A" w:rsidRPr="00EA699C" w:rsidRDefault="00315C1A" w:rsidP="00EA699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A699C">
        <w:rPr>
          <w:sz w:val="26"/>
          <w:szCs w:val="26"/>
        </w:rPr>
        <w:t>Глав</w:t>
      </w:r>
      <w:r w:rsidR="00EA699C" w:rsidRPr="00EA699C">
        <w:rPr>
          <w:sz w:val="26"/>
          <w:szCs w:val="26"/>
        </w:rPr>
        <w:t>а</w:t>
      </w:r>
      <w:r w:rsidR="00480E18">
        <w:rPr>
          <w:sz w:val="26"/>
          <w:szCs w:val="26"/>
        </w:rPr>
        <w:t xml:space="preserve"> администрации Манжерокского</w:t>
      </w:r>
    </w:p>
    <w:p w:rsidR="009D095D" w:rsidRDefault="00480E18" w:rsidP="00EA699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315C1A" w:rsidRPr="00EA699C">
        <w:rPr>
          <w:sz w:val="26"/>
          <w:szCs w:val="26"/>
        </w:rPr>
        <w:t>ель</w:t>
      </w:r>
      <w:r>
        <w:rPr>
          <w:sz w:val="26"/>
          <w:szCs w:val="26"/>
        </w:rPr>
        <w:t>ского поселения</w:t>
      </w:r>
      <w:r w:rsidR="00315C1A" w:rsidRPr="00EA699C">
        <w:rPr>
          <w:sz w:val="26"/>
          <w:szCs w:val="26"/>
        </w:rPr>
        <w:t xml:space="preserve">                                   </w:t>
      </w:r>
      <w:r w:rsidR="00EA699C">
        <w:rPr>
          <w:sz w:val="26"/>
          <w:szCs w:val="26"/>
        </w:rPr>
        <w:t xml:space="preserve">                      </w:t>
      </w:r>
      <w:r w:rsidR="00315C1A" w:rsidRPr="00EA699C"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А.А.Корчуганов</w:t>
      </w:r>
      <w:proofErr w:type="spellEnd"/>
    </w:p>
    <w:p w:rsidR="00CD3670" w:rsidRDefault="00CD3670" w:rsidP="00EA69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A699C" w:rsidRDefault="00EA699C" w:rsidP="00EA699C">
      <w:pPr>
        <w:rPr>
          <w:sz w:val="24"/>
          <w:szCs w:val="24"/>
        </w:rPr>
      </w:pPr>
    </w:p>
    <w:p w:rsidR="00CD3670" w:rsidRDefault="00CD3670" w:rsidP="00EA699C">
      <w:pPr>
        <w:rPr>
          <w:sz w:val="24"/>
          <w:szCs w:val="24"/>
        </w:rPr>
      </w:pPr>
    </w:p>
    <w:p w:rsidR="00CD3670" w:rsidRPr="00195FA0" w:rsidRDefault="00CD3670" w:rsidP="00EA699C">
      <w:pPr>
        <w:rPr>
          <w:sz w:val="24"/>
          <w:szCs w:val="24"/>
        </w:rPr>
      </w:pPr>
    </w:p>
    <w:p w:rsidR="00EA699C" w:rsidRPr="00790F1A" w:rsidRDefault="00EA699C" w:rsidP="00EA699C">
      <w:pPr>
        <w:jc w:val="right"/>
        <w:rPr>
          <w:color w:val="000000"/>
        </w:rPr>
      </w:pPr>
      <w:r w:rsidRPr="00790F1A">
        <w:rPr>
          <w:color w:val="000000"/>
        </w:rPr>
        <w:lastRenderedPageBreak/>
        <w:t xml:space="preserve">Приложение </w:t>
      </w:r>
    </w:p>
    <w:p w:rsidR="00EA699C" w:rsidRPr="00790F1A" w:rsidRDefault="00EA699C" w:rsidP="00EA699C">
      <w:pPr>
        <w:ind w:firstLine="708"/>
        <w:jc w:val="right"/>
        <w:rPr>
          <w:color w:val="000000"/>
        </w:rPr>
      </w:pPr>
      <w:r w:rsidRPr="00790F1A">
        <w:rPr>
          <w:color w:val="000000"/>
        </w:rPr>
        <w:t xml:space="preserve">к постановлению Администрации </w:t>
      </w:r>
    </w:p>
    <w:p w:rsidR="00EA699C" w:rsidRPr="00790F1A" w:rsidRDefault="00480E18" w:rsidP="00EA699C">
      <w:pPr>
        <w:ind w:firstLine="708"/>
        <w:jc w:val="right"/>
        <w:rPr>
          <w:color w:val="000000"/>
        </w:rPr>
      </w:pPr>
      <w:r>
        <w:rPr>
          <w:color w:val="000000"/>
        </w:rPr>
        <w:t>Манжерокского</w:t>
      </w:r>
      <w:r w:rsidR="00EA699C" w:rsidRPr="00790F1A">
        <w:rPr>
          <w:color w:val="000000"/>
        </w:rPr>
        <w:t xml:space="preserve"> сельского поселения </w:t>
      </w:r>
    </w:p>
    <w:p w:rsidR="00EA699C" w:rsidRPr="00790F1A" w:rsidRDefault="00480E18" w:rsidP="00EA699C">
      <w:pPr>
        <w:ind w:firstLine="708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CD3670">
        <w:rPr>
          <w:color w:val="000000"/>
        </w:rPr>
        <w:t xml:space="preserve">07 апреля 2021 </w:t>
      </w:r>
      <w:r>
        <w:rPr>
          <w:color w:val="000000"/>
        </w:rPr>
        <w:t xml:space="preserve">  года № </w:t>
      </w:r>
      <w:r w:rsidR="00CD3670">
        <w:rPr>
          <w:color w:val="000000"/>
        </w:rPr>
        <w:t>20</w:t>
      </w:r>
    </w:p>
    <w:p w:rsidR="00EA699C" w:rsidRPr="00195FA0" w:rsidRDefault="00EA699C" w:rsidP="00EA699C">
      <w:pPr>
        <w:pStyle w:val="a9"/>
        <w:jc w:val="right"/>
      </w:pPr>
    </w:p>
    <w:p w:rsidR="00EA699C" w:rsidRPr="00195FA0" w:rsidRDefault="00EA699C" w:rsidP="00EA699C">
      <w:pPr>
        <w:pStyle w:val="a9"/>
      </w:pPr>
    </w:p>
    <w:p w:rsidR="00EA699C" w:rsidRPr="00195FA0" w:rsidRDefault="00EA699C" w:rsidP="00EA699C">
      <w:pPr>
        <w:pStyle w:val="a9"/>
        <w:jc w:val="center"/>
        <w:rPr>
          <w:rStyle w:val="aa"/>
          <w:color w:val="000000"/>
        </w:rPr>
      </w:pPr>
      <w:r w:rsidRPr="00195FA0">
        <w:rPr>
          <w:rStyle w:val="aa"/>
          <w:color w:val="000000"/>
        </w:rPr>
        <w:t>ПРАВИЛА</w:t>
      </w:r>
      <w:r w:rsidRPr="00195FA0">
        <w:t xml:space="preserve"> </w:t>
      </w:r>
      <w:r w:rsidRPr="00195FA0">
        <w:rPr>
          <w:rStyle w:val="aa"/>
          <w:color w:val="000000"/>
        </w:rPr>
        <w:t xml:space="preserve">ВЫПАСА И ПРОГОНА СЕЛЬСКОХОЗЯЙСТВЕННЫХ ЖИВОТНЫХ НА ТЕРРИТОРИИ </w:t>
      </w:r>
      <w:r w:rsidR="00480E18">
        <w:rPr>
          <w:rStyle w:val="aa"/>
          <w:color w:val="000000"/>
        </w:rPr>
        <w:t>МАНЖЕРОКСКОГО</w:t>
      </w:r>
      <w:r>
        <w:rPr>
          <w:rStyle w:val="aa"/>
          <w:color w:val="000000"/>
        </w:rPr>
        <w:t xml:space="preserve"> </w:t>
      </w:r>
      <w:r w:rsidRPr="00195FA0">
        <w:rPr>
          <w:rStyle w:val="aa"/>
          <w:color w:val="000000"/>
        </w:rPr>
        <w:t>СЕЛЬСКОГО ПОСЕЛЕНИЯ</w:t>
      </w:r>
    </w:p>
    <w:p w:rsidR="00EA699C" w:rsidRPr="00195FA0" w:rsidRDefault="00EA699C" w:rsidP="00EA699C">
      <w:pPr>
        <w:pStyle w:val="a9"/>
        <w:jc w:val="center"/>
      </w:pPr>
    </w:p>
    <w:p w:rsidR="00EA699C" w:rsidRPr="00195FA0" w:rsidRDefault="0031415E" w:rsidP="00EA699C">
      <w:pPr>
        <w:pStyle w:val="a9"/>
        <w:jc w:val="center"/>
        <w:rPr>
          <w:b/>
        </w:rPr>
      </w:pPr>
      <w:r w:rsidRPr="00AA0511">
        <w:rPr>
          <w:b/>
        </w:rPr>
        <w:t>1</w:t>
      </w:r>
      <w:r w:rsidR="00EA699C" w:rsidRPr="00195FA0">
        <w:rPr>
          <w:b/>
        </w:rPr>
        <w:t>. ОБЩИЕ ПОЛОЖЕНИЯ</w:t>
      </w:r>
    </w:p>
    <w:p w:rsidR="00EA699C" w:rsidRPr="00195FA0" w:rsidRDefault="00EA699C" w:rsidP="00EA699C">
      <w:pPr>
        <w:pStyle w:val="a9"/>
        <w:jc w:val="center"/>
      </w:pPr>
    </w:p>
    <w:p w:rsidR="00EA699C" w:rsidRPr="00195FA0" w:rsidRDefault="00EA699C" w:rsidP="00EA699C">
      <w:pPr>
        <w:pStyle w:val="a9"/>
        <w:ind w:firstLine="708"/>
        <w:jc w:val="both"/>
      </w:pPr>
      <w:r w:rsidRPr="00195FA0">
        <w:t xml:space="preserve">1. Настоящие Правила устанавливают порядок содержания, прогона и выпаса сельскохозяйственных животных на территории </w:t>
      </w:r>
      <w:r w:rsidR="009D095D">
        <w:t>Манжерокского</w:t>
      </w:r>
      <w:r w:rsidRPr="00195FA0">
        <w:t xml:space="preserve"> сельского поселения в целях обеспечения рационального использования пастбищ, охраны сельскохозяйственных угодий, посевов и насаждений от потравы, повреждения и уничтожения се</w:t>
      </w:r>
      <w:r>
        <w:t>льскохозяйственными животными и</w:t>
      </w:r>
      <w:r>
        <w:rPr>
          <w:color w:val="000000"/>
          <w:sz w:val="26"/>
          <w:szCs w:val="26"/>
        </w:rPr>
        <w:t xml:space="preserve"> профилактики случаев хищения сельскохозяйственных животных.</w:t>
      </w:r>
      <w:r w:rsidRPr="00195FA0">
        <w:t xml:space="preserve">  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Положения настоящих Правил подлежат применению, если иное не установлено действующим законодательством Российской Федерации.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2. В целях настоящих Правил применяются следующие понятия и определения:</w:t>
      </w:r>
    </w:p>
    <w:p w:rsidR="00EA699C" w:rsidRPr="00195FA0" w:rsidRDefault="00EA699C" w:rsidP="00EA699C">
      <w:pPr>
        <w:pStyle w:val="a9"/>
        <w:jc w:val="both"/>
      </w:pPr>
      <w:r w:rsidRPr="00195FA0">
        <w:t>- сельскохозяйственные животные - крупные рогатые, мелкие рогатые и другие животные, содержащиеся в домашних хозяйствах граждан и хозяйствах субъектов - сельскохозяйственных товаропроизводителей и используемые в целях производства животноводческой, молочной, сопутствующей и другой продукции, необходимым условием содержания которых является прогон и выпас (лошади, коровы,  овцы, козы и др.);</w:t>
      </w:r>
    </w:p>
    <w:p w:rsidR="00EA699C" w:rsidRPr="00195FA0" w:rsidRDefault="00EA699C" w:rsidP="00EA699C">
      <w:pPr>
        <w:pStyle w:val="a9"/>
        <w:jc w:val="both"/>
      </w:pPr>
      <w:r w:rsidRPr="00195FA0">
        <w:t>- выпас сельскохозяйственных животных - сбор животных в организованное стадо на отведенных для этого участках и других местах в пределах территорий населенных пунктов или за их пределами, прогон животных до мест выпаса и пастьба на специально отведенных для пастьбы пастбищах и других земельных участках.</w:t>
      </w:r>
    </w:p>
    <w:p w:rsidR="00EA699C" w:rsidRPr="0031415E" w:rsidRDefault="0031415E" w:rsidP="0031415E">
      <w:pPr>
        <w:shd w:val="clear" w:color="auto" w:fill="FFFFFF"/>
        <w:jc w:val="both"/>
        <w:rPr>
          <w:sz w:val="24"/>
          <w:szCs w:val="24"/>
        </w:rPr>
      </w:pPr>
      <w:r>
        <w:t xml:space="preserve">               </w:t>
      </w:r>
      <w:r w:rsidR="00EA699C" w:rsidRPr="00195FA0">
        <w:t>3.</w:t>
      </w:r>
      <w:r w:rsidRPr="0031415E">
        <w:rPr>
          <w:sz w:val="24"/>
          <w:szCs w:val="24"/>
        </w:rPr>
        <w:t>Выпас сельскохозяйственных животных граждан осуществляется на неогороженных пастбищах без привязи под надзором уполномоченного лица (пастуха), или владельца.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Запрещается безнадзорный выгул или выпас сельскохозяйственных животных на полосах отвода автомобильных дорог общего пользования.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4. До начала сезона выпаса сельскохозяйственных животных их собственники, в лице уполномоченны</w:t>
      </w:r>
      <w:r w:rsidR="009D095D">
        <w:t>х представителей, обращаются в а</w:t>
      </w:r>
      <w:r w:rsidRPr="00195FA0">
        <w:t xml:space="preserve">дминистрацию </w:t>
      </w:r>
      <w:r w:rsidR="009D095D">
        <w:t>Манжерокского</w:t>
      </w:r>
      <w:r w:rsidRPr="00195FA0">
        <w:t xml:space="preserve"> сельского  поселения или к руководителям сельскохозяйственных предприятий по вопросу отведения земель, получения разрешения или согласования мест выпаса скота на земельных участках из состава земель сельскохозяйственного назначения, лесного фонда, земель населенных пунктов и иных земель.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 xml:space="preserve">5. В целях обеспечения интересов собственников сельскохозяйственных животных, землепользователей и других лиц, права и интересы которых могут быть затронуты в результате безнадзорного выгула и выпаса скота, администрация </w:t>
      </w:r>
      <w:r w:rsidR="009D095D">
        <w:t>Манжерокского</w:t>
      </w:r>
      <w:r w:rsidRPr="00195FA0">
        <w:t xml:space="preserve"> сельского поселения оказывают организационно-техническое и правовое содействие и помощь собственникам сельскохозяйственных животных в организации коллективного выпаса сельскохозяйственных животных, с учетом требований законодательства Российской Федерации,  и традиционных способов выпаса сельскохозяйственных животных.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 xml:space="preserve">6. Прогон сельскохозяйственных животных к месту выпаса осуществляется их собственниками или пастухами по маршрутам, согласованным или установленным с администрацией </w:t>
      </w:r>
      <w:r w:rsidR="00C622C5">
        <w:t>Манжерокского</w:t>
      </w:r>
      <w:r w:rsidRPr="00195FA0">
        <w:t xml:space="preserve"> сельского поселения с учетом требований законодательства Российской Федерации.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 xml:space="preserve">7. Собственники сельскохозяйственных животных или пастухи обязаны осуществлять постоянный надзор за животными в процессе их пастьбы (выгула) на </w:t>
      </w:r>
      <w:r w:rsidRPr="00195FA0">
        <w:lastRenderedPageBreak/>
        <w:t>неогороженных территориях, не допуская их перемещение на участки, не предназначенные для этих целей.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Запрещается оставлять сельскохозяйственных животных в режиме безнадзорного выгула на улицах и других составных частях населенных пунктов, а также в местах или в условиях, при которых ими может быть осуществлена потрава сельскохозяйственных посевов и насаждений, их повреждение и уничтожение, а также могут быть созданы помехи движению транспортных средств на автомобильных дорогах общего пользования.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8. Собственники, которые содержат сельскохозяйственных животных на территории населенного пункта и (или) вне стада, обязаны обеспечить животным стойловое содержание с соблюдением требований санитарных норм.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9. Собственники сельскохозяйственных животных имеют право:</w:t>
      </w:r>
    </w:p>
    <w:p w:rsidR="00EA699C" w:rsidRPr="00195FA0" w:rsidRDefault="00EA699C" w:rsidP="00EA699C">
      <w:pPr>
        <w:pStyle w:val="a9"/>
        <w:jc w:val="both"/>
      </w:pPr>
      <w:r w:rsidRPr="00195FA0">
        <w:t>- обращаться в органы местного самоуправления для получения участка для выпаса и прогона сельскохозяйственных животных;</w:t>
      </w:r>
    </w:p>
    <w:p w:rsidR="00EA699C" w:rsidRPr="00195FA0" w:rsidRDefault="00EA699C" w:rsidP="00EA699C">
      <w:pPr>
        <w:pStyle w:val="a9"/>
        <w:jc w:val="both"/>
      </w:pPr>
      <w:r w:rsidRPr="00195FA0">
        <w:t>- пользоваться иными правами, предусмотренными действующим законодательством.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10. Собственники сельскохозяйственных животных (пастухи) обязаны:</w:t>
      </w:r>
    </w:p>
    <w:p w:rsidR="00EA699C" w:rsidRPr="00195FA0" w:rsidRDefault="00EA699C" w:rsidP="00EA699C">
      <w:pPr>
        <w:pStyle w:val="a9"/>
        <w:jc w:val="both"/>
      </w:pPr>
      <w:r w:rsidRPr="00195FA0">
        <w:t>- осуществлять выпас скота в соответствии с настоящими Правилами;</w:t>
      </w:r>
    </w:p>
    <w:p w:rsidR="00EA699C" w:rsidRPr="00195FA0" w:rsidRDefault="00EA699C" w:rsidP="00EA699C">
      <w:pPr>
        <w:pStyle w:val="a9"/>
        <w:jc w:val="both"/>
      </w:pPr>
      <w:r w:rsidRPr="00195FA0">
        <w:t>- не допускать потраву и порчу сельскохозяйственными животными</w:t>
      </w:r>
      <w:r>
        <w:t xml:space="preserve"> </w:t>
      </w:r>
      <w:r w:rsidRPr="00195FA0">
        <w:t>чужих сенокосов, посевов и иных сельскохозяйственных угодий, повреждение или уничтожение насаждений и других культур;</w:t>
      </w:r>
    </w:p>
    <w:p w:rsidR="00EA699C" w:rsidRPr="00195FA0" w:rsidRDefault="00EA699C" w:rsidP="00EA699C">
      <w:pPr>
        <w:pStyle w:val="a9"/>
        <w:jc w:val="both"/>
      </w:pPr>
      <w:r w:rsidRPr="00195FA0">
        <w:t>- сдавать животное (пастуху) и забирать его из стада в установленных местах сбора, сопровождать его по селитебной территории населенного пункта;</w:t>
      </w:r>
    </w:p>
    <w:p w:rsidR="00EA699C" w:rsidRPr="00195FA0" w:rsidRDefault="00EA699C" w:rsidP="00EA699C">
      <w:pPr>
        <w:pStyle w:val="a9"/>
        <w:jc w:val="both"/>
      </w:pPr>
      <w:r w:rsidRPr="00195FA0">
        <w:t>- выполнять условия выпаса, прогона сельскохозяйственных животных;</w:t>
      </w:r>
    </w:p>
    <w:p w:rsidR="00EA699C" w:rsidRPr="00195FA0" w:rsidRDefault="00EA699C" w:rsidP="00EA699C">
      <w:pPr>
        <w:pStyle w:val="a9"/>
        <w:jc w:val="both"/>
      </w:pPr>
      <w:r w:rsidRPr="00195FA0">
        <w:t>- соблюдать правила пожарной безопасности, а в случае возникновения лесных пожаров - организовать их тушение;</w:t>
      </w:r>
    </w:p>
    <w:p w:rsidR="00EA699C" w:rsidRPr="00195FA0" w:rsidRDefault="00EA699C" w:rsidP="00EA699C">
      <w:pPr>
        <w:pStyle w:val="a9"/>
        <w:jc w:val="both"/>
      </w:pPr>
      <w:r w:rsidRPr="00195FA0">
        <w:t>- выполнять другие обязанности, предусмотренные действующим законодательством для владельцев животных, связанного с их выпасом.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11.Содержание сельскохозяйственных животных определяется как стойлово-пастбищное:</w:t>
      </w:r>
    </w:p>
    <w:p w:rsidR="00EA699C" w:rsidRPr="00195FA0" w:rsidRDefault="00EA699C" w:rsidP="00EA699C">
      <w:pPr>
        <w:pStyle w:val="a9"/>
        <w:jc w:val="both"/>
      </w:pPr>
      <w:r w:rsidRPr="00195FA0">
        <w:t>- в зимний период - стойловый способ – без выгона на пастбище с содержанием животных в приспособленных для этого помещениях;</w:t>
      </w:r>
    </w:p>
    <w:p w:rsidR="00EA699C" w:rsidRPr="00195FA0" w:rsidRDefault="00EA699C" w:rsidP="00EA699C">
      <w:pPr>
        <w:pStyle w:val="a9"/>
        <w:jc w:val="both"/>
      </w:pPr>
      <w:r w:rsidRPr="00195FA0">
        <w:t>- в весенне-летне-осенний период - пастбищный способ - выгон скота днем на пастбище для выпаса общественного стада;</w:t>
      </w:r>
    </w:p>
    <w:p w:rsidR="00EA699C" w:rsidRPr="00195FA0" w:rsidRDefault="00EA699C" w:rsidP="00EA699C">
      <w:pPr>
        <w:pStyle w:val="a9"/>
        <w:ind w:firstLine="708"/>
        <w:jc w:val="both"/>
      </w:pPr>
      <w:r w:rsidRPr="00195FA0">
        <w:t>12. Нарушение настоящих Правил влечет административную ответственность, предусмотренную действующим законодательством Российской Федерации.</w:t>
      </w:r>
    </w:p>
    <w:p w:rsidR="00EA699C" w:rsidRPr="00195FA0" w:rsidRDefault="00EA699C" w:rsidP="00EA699C">
      <w:pPr>
        <w:pStyle w:val="a7"/>
        <w:ind w:left="0"/>
        <w:jc w:val="both"/>
        <w:rPr>
          <w:sz w:val="24"/>
          <w:szCs w:val="24"/>
        </w:rPr>
      </w:pPr>
    </w:p>
    <w:p w:rsidR="00C622C5" w:rsidRDefault="0031415E" w:rsidP="00C622C5">
      <w:pPr>
        <w:shd w:val="clear" w:color="auto" w:fill="FFFFFF"/>
        <w:jc w:val="center"/>
      </w:pPr>
      <w:r>
        <w:rPr>
          <w:b/>
          <w:bCs/>
          <w:sz w:val="28"/>
          <w:szCs w:val="28"/>
        </w:rPr>
        <w:t>2</w:t>
      </w:r>
      <w:r w:rsidR="00C622C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Маршруты прогона и</w:t>
      </w:r>
      <w:r w:rsidR="00C622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границы мест выпаса</w:t>
      </w:r>
      <w:r w:rsidR="00C622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сельскохозяйственных животных на территории</w:t>
      </w:r>
      <w:r w:rsidR="00C622C5">
        <w:rPr>
          <w:b/>
          <w:bCs/>
          <w:sz w:val="28"/>
          <w:szCs w:val="28"/>
        </w:rPr>
        <w:t xml:space="preserve"> М</w:t>
      </w:r>
      <w:r>
        <w:rPr>
          <w:b/>
          <w:bCs/>
          <w:sz w:val="28"/>
          <w:szCs w:val="28"/>
        </w:rPr>
        <w:t>анжерокского сельского поселения</w:t>
      </w:r>
    </w:p>
    <w:p w:rsidR="00C622C5" w:rsidRDefault="00C622C5" w:rsidP="00C622C5">
      <w:pPr>
        <w:shd w:val="clear" w:color="auto" w:fill="FFFFFF"/>
      </w:pP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Маршрут № 1</w:t>
      </w: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(</w:t>
      </w:r>
      <w:proofErr w:type="spellStart"/>
      <w:r w:rsidRPr="00D9549A">
        <w:rPr>
          <w:sz w:val="24"/>
          <w:szCs w:val="24"/>
        </w:rPr>
        <w:t>с</w:t>
      </w:r>
      <w:proofErr w:type="gramStart"/>
      <w:r w:rsidRPr="00D9549A">
        <w:rPr>
          <w:sz w:val="24"/>
          <w:szCs w:val="24"/>
        </w:rPr>
        <w:t>.М</w:t>
      </w:r>
      <w:proofErr w:type="gramEnd"/>
      <w:r w:rsidRPr="00D9549A">
        <w:rPr>
          <w:sz w:val="24"/>
          <w:szCs w:val="24"/>
        </w:rPr>
        <w:t>анжерок</w:t>
      </w:r>
      <w:proofErr w:type="spellEnd"/>
      <w:r w:rsidRPr="00D9549A">
        <w:rPr>
          <w:sz w:val="24"/>
          <w:szCs w:val="24"/>
        </w:rPr>
        <w:t xml:space="preserve">, улицы Совхозная, </w:t>
      </w:r>
      <w:proofErr w:type="spellStart"/>
      <w:r w:rsidRPr="00D9549A">
        <w:rPr>
          <w:sz w:val="24"/>
          <w:szCs w:val="24"/>
        </w:rPr>
        <w:t>Береговая,Алтайская,Молодежная,Садовая</w:t>
      </w:r>
      <w:proofErr w:type="spellEnd"/>
      <w:r w:rsidRPr="00D9549A">
        <w:rPr>
          <w:sz w:val="24"/>
          <w:szCs w:val="24"/>
        </w:rPr>
        <w:t xml:space="preserve">, переулки </w:t>
      </w:r>
      <w:proofErr w:type="spellStart"/>
      <w:r w:rsidRPr="00D9549A">
        <w:rPr>
          <w:sz w:val="24"/>
          <w:szCs w:val="24"/>
        </w:rPr>
        <w:t>Сосновый,Совхозный</w:t>
      </w:r>
      <w:proofErr w:type="spellEnd"/>
      <w:r w:rsidRPr="00D9549A">
        <w:rPr>
          <w:sz w:val="24"/>
          <w:szCs w:val="24"/>
        </w:rPr>
        <w:t>)</w:t>
      </w: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Сбор животных у дома № 2 улиц</w:t>
      </w:r>
      <w:r w:rsidR="0031415E" w:rsidRPr="00D9549A">
        <w:rPr>
          <w:sz w:val="24"/>
          <w:szCs w:val="24"/>
        </w:rPr>
        <w:t>ы</w:t>
      </w:r>
      <w:r w:rsidRPr="00D9549A">
        <w:rPr>
          <w:sz w:val="24"/>
          <w:szCs w:val="24"/>
        </w:rPr>
        <w:t xml:space="preserve"> Береговой, далее прогон в северо-западном направлении через федеральную трассу Р-256 в места выпаса на Цыганскую поляну.</w:t>
      </w: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Маршрут № 2</w:t>
      </w: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(</w:t>
      </w:r>
      <w:proofErr w:type="spellStart"/>
      <w:r w:rsidRPr="00D9549A">
        <w:rPr>
          <w:sz w:val="24"/>
          <w:szCs w:val="24"/>
        </w:rPr>
        <w:t>с</w:t>
      </w:r>
      <w:proofErr w:type="gramStart"/>
      <w:r w:rsidRPr="00D9549A">
        <w:rPr>
          <w:sz w:val="24"/>
          <w:szCs w:val="24"/>
        </w:rPr>
        <w:t>.М</w:t>
      </w:r>
      <w:proofErr w:type="gramEnd"/>
      <w:r w:rsidRPr="00D9549A">
        <w:rPr>
          <w:sz w:val="24"/>
          <w:szCs w:val="24"/>
        </w:rPr>
        <w:t>анжерок</w:t>
      </w:r>
      <w:proofErr w:type="spellEnd"/>
      <w:r w:rsidRPr="00D9549A">
        <w:rPr>
          <w:sz w:val="24"/>
          <w:szCs w:val="24"/>
        </w:rPr>
        <w:t xml:space="preserve"> улицы </w:t>
      </w:r>
      <w:proofErr w:type="spellStart"/>
      <w:r w:rsidRPr="00D9549A">
        <w:rPr>
          <w:sz w:val="24"/>
          <w:szCs w:val="24"/>
        </w:rPr>
        <w:t>Зеленая,Фабричная</w:t>
      </w:r>
      <w:proofErr w:type="spellEnd"/>
      <w:r w:rsidRPr="00D9549A">
        <w:rPr>
          <w:sz w:val="24"/>
          <w:szCs w:val="24"/>
        </w:rPr>
        <w:t xml:space="preserve">, Октябрьская, Родниковая)  </w:t>
      </w: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Сбор животных у дома № 1 улицы Зеленой у дороги, далее прогон через федеральную трассу Р-256 в сторону</w:t>
      </w:r>
      <w:r w:rsidR="0031415E" w:rsidRPr="00D9549A">
        <w:rPr>
          <w:sz w:val="24"/>
          <w:szCs w:val="24"/>
        </w:rPr>
        <w:t xml:space="preserve"> Первого </w:t>
      </w:r>
      <w:proofErr w:type="spellStart"/>
      <w:r w:rsidR="0031415E" w:rsidRPr="00D9549A">
        <w:rPr>
          <w:sz w:val="24"/>
          <w:szCs w:val="24"/>
        </w:rPr>
        <w:t>бродика</w:t>
      </w:r>
      <w:proofErr w:type="spellEnd"/>
      <w:r w:rsidR="0031415E" w:rsidRPr="00D9549A">
        <w:rPr>
          <w:sz w:val="24"/>
          <w:szCs w:val="24"/>
        </w:rPr>
        <w:t xml:space="preserve">,  </w:t>
      </w:r>
      <w:r w:rsidRPr="00D9549A">
        <w:rPr>
          <w:sz w:val="24"/>
          <w:szCs w:val="24"/>
        </w:rPr>
        <w:t xml:space="preserve">в места выпаса </w:t>
      </w:r>
      <w:r w:rsidR="0031415E" w:rsidRPr="00D9549A">
        <w:rPr>
          <w:sz w:val="24"/>
          <w:szCs w:val="24"/>
        </w:rPr>
        <w:t xml:space="preserve">лог </w:t>
      </w:r>
      <w:proofErr w:type="spellStart"/>
      <w:r w:rsidR="0031415E" w:rsidRPr="00D9549A">
        <w:rPr>
          <w:sz w:val="24"/>
          <w:szCs w:val="24"/>
        </w:rPr>
        <w:t>Тозыяков</w:t>
      </w:r>
      <w:proofErr w:type="spellEnd"/>
      <w:r w:rsidR="0031415E" w:rsidRPr="00D9549A">
        <w:rPr>
          <w:sz w:val="24"/>
          <w:szCs w:val="24"/>
        </w:rPr>
        <w:t xml:space="preserve"> нижняя часть</w:t>
      </w:r>
      <w:proofErr w:type="gramStart"/>
      <w:r w:rsidR="0031415E" w:rsidRPr="00D9549A">
        <w:rPr>
          <w:sz w:val="24"/>
          <w:szCs w:val="24"/>
        </w:rPr>
        <w:t xml:space="preserve"> </w:t>
      </w:r>
      <w:r w:rsidRPr="00D9549A">
        <w:rPr>
          <w:sz w:val="24"/>
          <w:szCs w:val="24"/>
        </w:rPr>
        <w:t>.</w:t>
      </w:r>
      <w:proofErr w:type="gramEnd"/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Маршрут № 3</w:t>
      </w:r>
    </w:p>
    <w:p w:rsidR="00C622C5" w:rsidRPr="00D9549A" w:rsidRDefault="00C622C5" w:rsidP="00C622C5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>(</w:t>
      </w:r>
      <w:proofErr w:type="spellStart"/>
      <w:r w:rsidRPr="00D9549A">
        <w:rPr>
          <w:sz w:val="24"/>
          <w:szCs w:val="24"/>
        </w:rPr>
        <w:t>с.Манжерок</w:t>
      </w:r>
      <w:proofErr w:type="spellEnd"/>
      <w:r w:rsidRPr="00D9549A">
        <w:rPr>
          <w:sz w:val="24"/>
          <w:szCs w:val="24"/>
        </w:rPr>
        <w:t xml:space="preserve"> улицы Катунская, Советская, Луговая, Октябрьская, переулки Светлый, Песчаный, </w:t>
      </w:r>
      <w:proofErr w:type="spellStart"/>
      <w:r w:rsidRPr="00D9549A">
        <w:rPr>
          <w:sz w:val="24"/>
          <w:szCs w:val="24"/>
        </w:rPr>
        <w:t>Ванчугова</w:t>
      </w:r>
      <w:proofErr w:type="spellEnd"/>
      <w:r w:rsidRPr="00D9549A">
        <w:rPr>
          <w:sz w:val="24"/>
          <w:szCs w:val="24"/>
        </w:rPr>
        <w:t>, Лесной)</w:t>
      </w:r>
    </w:p>
    <w:p w:rsidR="00C622C5" w:rsidRPr="00CD3670" w:rsidRDefault="00C622C5" w:rsidP="00CD3670">
      <w:pPr>
        <w:shd w:val="clear" w:color="auto" w:fill="FFFFFF"/>
        <w:jc w:val="both"/>
        <w:rPr>
          <w:sz w:val="24"/>
          <w:szCs w:val="24"/>
        </w:rPr>
      </w:pPr>
      <w:r w:rsidRPr="00D9549A">
        <w:rPr>
          <w:sz w:val="24"/>
          <w:szCs w:val="24"/>
        </w:rPr>
        <w:t xml:space="preserve">Сбор животных в районе дома 15 улицы Советской, далее прогон на </w:t>
      </w:r>
      <w:r w:rsidR="0031415E" w:rsidRPr="00D9549A">
        <w:rPr>
          <w:sz w:val="24"/>
          <w:szCs w:val="24"/>
        </w:rPr>
        <w:t xml:space="preserve">запад в сторону кладбища, </w:t>
      </w:r>
      <w:r w:rsidRPr="00D9549A">
        <w:rPr>
          <w:sz w:val="24"/>
          <w:szCs w:val="24"/>
        </w:rPr>
        <w:t xml:space="preserve">через федеральную трассу Р-256 в места выпаса </w:t>
      </w:r>
      <w:r w:rsidR="00CD3670">
        <w:rPr>
          <w:sz w:val="24"/>
          <w:szCs w:val="24"/>
        </w:rPr>
        <w:t xml:space="preserve">лог </w:t>
      </w:r>
      <w:proofErr w:type="spellStart"/>
      <w:r w:rsidR="00CD3670">
        <w:rPr>
          <w:sz w:val="24"/>
          <w:szCs w:val="24"/>
        </w:rPr>
        <w:t>Тозыяков</w:t>
      </w:r>
      <w:proofErr w:type="spellEnd"/>
      <w:r w:rsidR="00CD3670">
        <w:rPr>
          <w:sz w:val="24"/>
          <w:szCs w:val="24"/>
        </w:rPr>
        <w:t xml:space="preserve"> нижняя часть.</w:t>
      </w:r>
    </w:p>
    <w:p w:rsidR="00464E12" w:rsidRPr="00E27B5B" w:rsidRDefault="00464E12" w:rsidP="00E27B5B">
      <w:pPr>
        <w:pStyle w:val="a7"/>
        <w:ind w:left="0" w:firstLine="426"/>
        <w:jc w:val="both"/>
        <w:rPr>
          <w:i/>
          <w:sz w:val="24"/>
          <w:szCs w:val="24"/>
        </w:rPr>
      </w:pPr>
    </w:p>
    <w:p w:rsidR="00EA699C" w:rsidRPr="00195FA0" w:rsidRDefault="00CD3670" w:rsidP="00EA699C">
      <w:pPr>
        <w:pStyle w:val="a7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Схема мест перегона</w:t>
      </w:r>
      <w:r w:rsidR="00EA699C" w:rsidRPr="00195FA0">
        <w:rPr>
          <w:b/>
          <w:sz w:val="24"/>
          <w:szCs w:val="24"/>
        </w:rPr>
        <w:t xml:space="preserve"> сельскохозяйств</w:t>
      </w:r>
      <w:r w:rsidR="0031415E">
        <w:rPr>
          <w:b/>
          <w:sz w:val="24"/>
          <w:szCs w:val="24"/>
        </w:rPr>
        <w:t>енных животных</w:t>
      </w:r>
      <w:r>
        <w:rPr>
          <w:b/>
          <w:sz w:val="24"/>
          <w:szCs w:val="24"/>
        </w:rPr>
        <w:t xml:space="preserve"> (схема)</w:t>
      </w:r>
      <w:r w:rsidR="0031415E">
        <w:rPr>
          <w:b/>
          <w:sz w:val="24"/>
          <w:szCs w:val="24"/>
        </w:rPr>
        <w:t xml:space="preserve"> </w:t>
      </w:r>
      <w:r w:rsidR="00EA699C" w:rsidRPr="00195FA0">
        <w:rPr>
          <w:b/>
          <w:sz w:val="24"/>
          <w:szCs w:val="24"/>
        </w:rPr>
        <w:t>.</w:t>
      </w:r>
    </w:p>
    <w:p w:rsidR="00EA699C" w:rsidRPr="008351B7" w:rsidRDefault="00EA699C" w:rsidP="00EA699C">
      <w:pPr>
        <w:tabs>
          <w:tab w:val="left" w:pos="993"/>
        </w:tabs>
        <w:jc w:val="both"/>
        <w:rPr>
          <w:i/>
          <w:sz w:val="24"/>
          <w:szCs w:val="24"/>
        </w:rPr>
      </w:pPr>
      <w:r w:rsidRPr="00195FA0">
        <w:rPr>
          <w:sz w:val="24"/>
          <w:szCs w:val="24"/>
        </w:rPr>
        <w:t xml:space="preserve">     </w:t>
      </w:r>
    </w:p>
    <w:p w:rsidR="00EA699C" w:rsidRPr="00195FA0" w:rsidRDefault="006664DA" w:rsidP="00EA699C">
      <w:pPr>
        <w:pStyle w:val="a7"/>
        <w:ind w:left="0"/>
        <w:jc w:val="both"/>
        <w:rPr>
          <w:sz w:val="24"/>
          <w:szCs w:val="24"/>
        </w:rPr>
      </w:pPr>
      <w:r w:rsidRPr="006664DA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723.8pt" o:ole="">
            <v:imagedata r:id="rId6" o:title=""/>
          </v:shape>
          <o:OLEObject Type="Embed" ProgID="FoxitReader.Document" ShapeID="_x0000_i1025" DrawAspect="Content" ObjectID="_1680951358" r:id="rId7"/>
        </w:object>
      </w:r>
    </w:p>
    <w:p w:rsidR="00EA699C" w:rsidRPr="00195FA0" w:rsidRDefault="00EA699C" w:rsidP="00EA699C">
      <w:pPr>
        <w:rPr>
          <w:sz w:val="24"/>
          <w:szCs w:val="24"/>
        </w:rPr>
      </w:pPr>
    </w:p>
    <w:p w:rsidR="00EA699C" w:rsidRPr="00195FA0" w:rsidRDefault="00EA699C" w:rsidP="00EA699C">
      <w:pPr>
        <w:rPr>
          <w:sz w:val="24"/>
          <w:szCs w:val="24"/>
        </w:rPr>
      </w:pPr>
    </w:p>
    <w:p w:rsidR="00EA699C" w:rsidRPr="00195FA0" w:rsidRDefault="00EA699C" w:rsidP="00EA699C">
      <w:pPr>
        <w:pStyle w:val="a7"/>
        <w:ind w:left="0"/>
        <w:rPr>
          <w:b/>
          <w:sz w:val="24"/>
          <w:szCs w:val="24"/>
        </w:rPr>
      </w:pPr>
    </w:p>
    <w:p w:rsidR="00EA699C" w:rsidRDefault="00EA699C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C622C5">
      <w:pPr>
        <w:pStyle w:val="a7"/>
        <w:ind w:left="0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480E18">
      <w:pPr>
        <w:shd w:val="clear" w:color="auto" w:fill="FFFFFF"/>
        <w:jc w:val="center"/>
      </w:pPr>
    </w:p>
    <w:p w:rsidR="00480E18" w:rsidRDefault="00480E18" w:rsidP="00151E09">
      <w:pPr>
        <w:shd w:val="clear" w:color="auto" w:fill="FFFFFF"/>
      </w:pPr>
    </w:p>
    <w:p w:rsidR="00480E18" w:rsidRDefault="00480E18" w:rsidP="00480E18">
      <w:pPr>
        <w:shd w:val="clear" w:color="auto" w:fill="FFFFFF"/>
        <w:jc w:val="both"/>
      </w:pPr>
    </w:p>
    <w:p w:rsidR="00E033C8" w:rsidRDefault="00E033C8" w:rsidP="00480E18">
      <w:pPr>
        <w:shd w:val="clear" w:color="auto" w:fill="FFFFFF"/>
        <w:rPr>
          <w:sz w:val="28"/>
          <w:szCs w:val="28"/>
        </w:rPr>
      </w:pPr>
    </w:p>
    <w:p w:rsidR="00E033C8" w:rsidRDefault="00E033C8" w:rsidP="00480E18">
      <w:pPr>
        <w:shd w:val="clear" w:color="auto" w:fill="FFFFFF"/>
        <w:rPr>
          <w:sz w:val="28"/>
          <w:szCs w:val="28"/>
        </w:rPr>
      </w:pPr>
    </w:p>
    <w:p w:rsidR="00E033C8" w:rsidRDefault="00E033C8" w:rsidP="00480E18">
      <w:pPr>
        <w:shd w:val="clear" w:color="auto" w:fill="FFFFFF"/>
        <w:rPr>
          <w:sz w:val="28"/>
          <w:szCs w:val="28"/>
        </w:rPr>
      </w:pPr>
    </w:p>
    <w:p w:rsidR="00E033C8" w:rsidRDefault="00E033C8" w:rsidP="00480E18">
      <w:pPr>
        <w:shd w:val="clear" w:color="auto" w:fill="FFFFFF"/>
        <w:rPr>
          <w:sz w:val="28"/>
          <w:szCs w:val="28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p w:rsidR="00480E18" w:rsidRDefault="00480E18" w:rsidP="00EA699C">
      <w:pPr>
        <w:pStyle w:val="a7"/>
        <w:ind w:left="0"/>
        <w:jc w:val="center"/>
        <w:rPr>
          <w:b/>
          <w:sz w:val="24"/>
          <w:szCs w:val="24"/>
        </w:rPr>
      </w:pPr>
    </w:p>
    <w:sectPr w:rsidR="00480E18" w:rsidSect="00CD3670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5EDF"/>
    <w:multiLevelType w:val="hybridMultilevel"/>
    <w:tmpl w:val="925438A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1BDF5E4F"/>
    <w:multiLevelType w:val="multilevel"/>
    <w:tmpl w:val="72324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1442E6"/>
    <w:multiLevelType w:val="multilevel"/>
    <w:tmpl w:val="72324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DFA52C8"/>
    <w:multiLevelType w:val="hybridMultilevel"/>
    <w:tmpl w:val="F2822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91C81"/>
    <w:multiLevelType w:val="hybridMultilevel"/>
    <w:tmpl w:val="925438A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50E77F79"/>
    <w:multiLevelType w:val="hybridMultilevel"/>
    <w:tmpl w:val="925438A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6ADE0D0C"/>
    <w:multiLevelType w:val="hybridMultilevel"/>
    <w:tmpl w:val="925438A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4CA0"/>
    <w:rsid w:val="000030C6"/>
    <w:rsid w:val="00006973"/>
    <w:rsid w:val="000071F0"/>
    <w:rsid w:val="00024892"/>
    <w:rsid w:val="00055408"/>
    <w:rsid w:val="00064AE1"/>
    <w:rsid w:val="00066CEE"/>
    <w:rsid w:val="00072989"/>
    <w:rsid w:val="000875CA"/>
    <w:rsid w:val="000912F3"/>
    <w:rsid w:val="000B4566"/>
    <w:rsid w:val="000B5A37"/>
    <w:rsid w:val="000C0DDA"/>
    <w:rsid w:val="000C256C"/>
    <w:rsid w:val="000C452F"/>
    <w:rsid w:val="000E25A8"/>
    <w:rsid w:val="000F6FEF"/>
    <w:rsid w:val="00105066"/>
    <w:rsid w:val="00114EA9"/>
    <w:rsid w:val="0012790D"/>
    <w:rsid w:val="00133A4A"/>
    <w:rsid w:val="00133ED1"/>
    <w:rsid w:val="00137EB6"/>
    <w:rsid w:val="00150690"/>
    <w:rsid w:val="00151E09"/>
    <w:rsid w:val="00164266"/>
    <w:rsid w:val="00166BE6"/>
    <w:rsid w:val="00171226"/>
    <w:rsid w:val="001A47E8"/>
    <w:rsid w:val="001B71B6"/>
    <w:rsid w:val="00213AC9"/>
    <w:rsid w:val="0021688F"/>
    <w:rsid w:val="00217EA5"/>
    <w:rsid w:val="00222D34"/>
    <w:rsid w:val="00227082"/>
    <w:rsid w:val="002349CB"/>
    <w:rsid w:val="002412C1"/>
    <w:rsid w:val="00252EA4"/>
    <w:rsid w:val="00265B7D"/>
    <w:rsid w:val="00292CD9"/>
    <w:rsid w:val="00294954"/>
    <w:rsid w:val="002A1BA0"/>
    <w:rsid w:val="002A5083"/>
    <w:rsid w:val="002B1321"/>
    <w:rsid w:val="002B1EAD"/>
    <w:rsid w:val="002D57EF"/>
    <w:rsid w:val="002E3007"/>
    <w:rsid w:val="002E387B"/>
    <w:rsid w:val="00303943"/>
    <w:rsid w:val="003120C7"/>
    <w:rsid w:val="0031415E"/>
    <w:rsid w:val="00315C1A"/>
    <w:rsid w:val="00323A7F"/>
    <w:rsid w:val="0032603E"/>
    <w:rsid w:val="00327ECC"/>
    <w:rsid w:val="00331589"/>
    <w:rsid w:val="003401F3"/>
    <w:rsid w:val="00366643"/>
    <w:rsid w:val="0037213F"/>
    <w:rsid w:val="00372C34"/>
    <w:rsid w:val="003841C5"/>
    <w:rsid w:val="00384E3B"/>
    <w:rsid w:val="003A5129"/>
    <w:rsid w:val="003A63DF"/>
    <w:rsid w:val="003A755B"/>
    <w:rsid w:val="003D55E3"/>
    <w:rsid w:val="003D6EF3"/>
    <w:rsid w:val="003D75CC"/>
    <w:rsid w:val="003E6031"/>
    <w:rsid w:val="003F1FDA"/>
    <w:rsid w:val="003F2F51"/>
    <w:rsid w:val="00413B1B"/>
    <w:rsid w:val="004144AF"/>
    <w:rsid w:val="00420FEE"/>
    <w:rsid w:val="004255D2"/>
    <w:rsid w:val="0044207C"/>
    <w:rsid w:val="004527FB"/>
    <w:rsid w:val="00462AAF"/>
    <w:rsid w:val="00464E12"/>
    <w:rsid w:val="004712B7"/>
    <w:rsid w:val="004726F6"/>
    <w:rsid w:val="00476093"/>
    <w:rsid w:val="004768ED"/>
    <w:rsid w:val="00476FA5"/>
    <w:rsid w:val="00480E18"/>
    <w:rsid w:val="00483AC3"/>
    <w:rsid w:val="00495927"/>
    <w:rsid w:val="004E377B"/>
    <w:rsid w:val="004E3799"/>
    <w:rsid w:val="004F4912"/>
    <w:rsid w:val="0050588E"/>
    <w:rsid w:val="00511DB5"/>
    <w:rsid w:val="00547F9B"/>
    <w:rsid w:val="0055290A"/>
    <w:rsid w:val="00557DB8"/>
    <w:rsid w:val="00582D49"/>
    <w:rsid w:val="00590567"/>
    <w:rsid w:val="005C4B6E"/>
    <w:rsid w:val="005E311B"/>
    <w:rsid w:val="005E782C"/>
    <w:rsid w:val="005F3807"/>
    <w:rsid w:val="005F6DD6"/>
    <w:rsid w:val="00607948"/>
    <w:rsid w:val="0062799B"/>
    <w:rsid w:val="00661FEE"/>
    <w:rsid w:val="006664DA"/>
    <w:rsid w:val="00673E93"/>
    <w:rsid w:val="00676794"/>
    <w:rsid w:val="0067779A"/>
    <w:rsid w:val="006951FD"/>
    <w:rsid w:val="0069761A"/>
    <w:rsid w:val="006E2016"/>
    <w:rsid w:val="00731BD8"/>
    <w:rsid w:val="00753980"/>
    <w:rsid w:val="007564F3"/>
    <w:rsid w:val="00756CEE"/>
    <w:rsid w:val="007625BD"/>
    <w:rsid w:val="0076279A"/>
    <w:rsid w:val="007707AF"/>
    <w:rsid w:val="007769FE"/>
    <w:rsid w:val="00790F1A"/>
    <w:rsid w:val="00790F93"/>
    <w:rsid w:val="007C59D5"/>
    <w:rsid w:val="007E0862"/>
    <w:rsid w:val="007E42F3"/>
    <w:rsid w:val="00830DB2"/>
    <w:rsid w:val="008351B7"/>
    <w:rsid w:val="008360AA"/>
    <w:rsid w:val="00837BA2"/>
    <w:rsid w:val="0085795E"/>
    <w:rsid w:val="00861002"/>
    <w:rsid w:val="0087269F"/>
    <w:rsid w:val="0087284D"/>
    <w:rsid w:val="0087410C"/>
    <w:rsid w:val="00875CF8"/>
    <w:rsid w:val="00875E0E"/>
    <w:rsid w:val="0089152A"/>
    <w:rsid w:val="008A0292"/>
    <w:rsid w:val="008A19F0"/>
    <w:rsid w:val="008A43E7"/>
    <w:rsid w:val="008A68F5"/>
    <w:rsid w:val="008B0596"/>
    <w:rsid w:val="008B48A9"/>
    <w:rsid w:val="008D2777"/>
    <w:rsid w:val="008E0F41"/>
    <w:rsid w:val="008E5A66"/>
    <w:rsid w:val="008F3E86"/>
    <w:rsid w:val="00907E8E"/>
    <w:rsid w:val="0091490C"/>
    <w:rsid w:val="00925F92"/>
    <w:rsid w:val="00927FE0"/>
    <w:rsid w:val="00967974"/>
    <w:rsid w:val="00967EB9"/>
    <w:rsid w:val="009725E2"/>
    <w:rsid w:val="009856DC"/>
    <w:rsid w:val="00986385"/>
    <w:rsid w:val="00987A4C"/>
    <w:rsid w:val="00987C6F"/>
    <w:rsid w:val="009D095D"/>
    <w:rsid w:val="009D52A6"/>
    <w:rsid w:val="00A01C77"/>
    <w:rsid w:val="00A06157"/>
    <w:rsid w:val="00A07EF6"/>
    <w:rsid w:val="00A15F1D"/>
    <w:rsid w:val="00A3248A"/>
    <w:rsid w:val="00A42D0B"/>
    <w:rsid w:val="00A57A04"/>
    <w:rsid w:val="00A707A3"/>
    <w:rsid w:val="00A85424"/>
    <w:rsid w:val="00AA0511"/>
    <w:rsid w:val="00AA2D45"/>
    <w:rsid w:val="00AA3ED4"/>
    <w:rsid w:val="00AB4FE6"/>
    <w:rsid w:val="00AD7E5E"/>
    <w:rsid w:val="00AE28EC"/>
    <w:rsid w:val="00B2361C"/>
    <w:rsid w:val="00B25AF6"/>
    <w:rsid w:val="00B45BBD"/>
    <w:rsid w:val="00B60B44"/>
    <w:rsid w:val="00B64168"/>
    <w:rsid w:val="00B70874"/>
    <w:rsid w:val="00B84B9B"/>
    <w:rsid w:val="00B87F15"/>
    <w:rsid w:val="00B925A1"/>
    <w:rsid w:val="00BC6C0E"/>
    <w:rsid w:val="00BD11B9"/>
    <w:rsid w:val="00BE45CD"/>
    <w:rsid w:val="00BF1D78"/>
    <w:rsid w:val="00C0190D"/>
    <w:rsid w:val="00C054CA"/>
    <w:rsid w:val="00C26686"/>
    <w:rsid w:val="00C46FF6"/>
    <w:rsid w:val="00C47035"/>
    <w:rsid w:val="00C51817"/>
    <w:rsid w:val="00C622C5"/>
    <w:rsid w:val="00C66A24"/>
    <w:rsid w:val="00C758CE"/>
    <w:rsid w:val="00C82D14"/>
    <w:rsid w:val="00CD3670"/>
    <w:rsid w:val="00CF05EC"/>
    <w:rsid w:val="00CF1F3C"/>
    <w:rsid w:val="00D16D2A"/>
    <w:rsid w:val="00D30A39"/>
    <w:rsid w:val="00D41B7F"/>
    <w:rsid w:val="00D55A94"/>
    <w:rsid w:val="00D5621D"/>
    <w:rsid w:val="00D75C35"/>
    <w:rsid w:val="00D912E8"/>
    <w:rsid w:val="00D92286"/>
    <w:rsid w:val="00D9549A"/>
    <w:rsid w:val="00DA07A1"/>
    <w:rsid w:val="00DA27A4"/>
    <w:rsid w:val="00DB2F3B"/>
    <w:rsid w:val="00DD4D7B"/>
    <w:rsid w:val="00DE21FC"/>
    <w:rsid w:val="00DE2D55"/>
    <w:rsid w:val="00E03187"/>
    <w:rsid w:val="00E033C8"/>
    <w:rsid w:val="00E112D9"/>
    <w:rsid w:val="00E24502"/>
    <w:rsid w:val="00E27B5B"/>
    <w:rsid w:val="00E35B62"/>
    <w:rsid w:val="00E415B6"/>
    <w:rsid w:val="00E60BF5"/>
    <w:rsid w:val="00E65807"/>
    <w:rsid w:val="00E73FF2"/>
    <w:rsid w:val="00E808CE"/>
    <w:rsid w:val="00E862FB"/>
    <w:rsid w:val="00E93529"/>
    <w:rsid w:val="00EA699C"/>
    <w:rsid w:val="00EA6F3E"/>
    <w:rsid w:val="00EB0763"/>
    <w:rsid w:val="00EB32B9"/>
    <w:rsid w:val="00EB7D62"/>
    <w:rsid w:val="00EC1B70"/>
    <w:rsid w:val="00EC7C8C"/>
    <w:rsid w:val="00EF2CB2"/>
    <w:rsid w:val="00EF305F"/>
    <w:rsid w:val="00F075EA"/>
    <w:rsid w:val="00F10425"/>
    <w:rsid w:val="00F117E4"/>
    <w:rsid w:val="00F1399F"/>
    <w:rsid w:val="00F22DBD"/>
    <w:rsid w:val="00F234DE"/>
    <w:rsid w:val="00F34CA0"/>
    <w:rsid w:val="00F44CA0"/>
    <w:rsid w:val="00F51AB2"/>
    <w:rsid w:val="00F6760B"/>
    <w:rsid w:val="00F91FCA"/>
    <w:rsid w:val="00F95640"/>
    <w:rsid w:val="00FC3418"/>
    <w:rsid w:val="00FC3477"/>
    <w:rsid w:val="00FC73E2"/>
    <w:rsid w:val="00FF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4CA0"/>
    <w:pPr>
      <w:keepNext/>
      <w:ind w:left="-426" w:firstLine="426"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8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4CA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3">
    <w:name w:val="Знак"/>
    <w:basedOn w:val="a"/>
    <w:rsid w:val="00F34CA0"/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5058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Cell">
    <w:name w:val="ConsPlusCell"/>
    <w:rsid w:val="005058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Основной текст с отступом 21"/>
    <w:basedOn w:val="a"/>
    <w:rsid w:val="0050588E"/>
    <w:pPr>
      <w:suppressAutoHyphens/>
      <w:ind w:left="-426" w:firstLine="426"/>
      <w:jc w:val="both"/>
    </w:pPr>
    <w:rPr>
      <w:sz w:val="24"/>
      <w:lang w:eastAsia="ar-SA"/>
    </w:rPr>
  </w:style>
  <w:style w:type="paragraph" w:customStyle="1" w:styleId="a4">
    <w:name w:val="Знак"/>
    <w:basedOn w:val="a"/>
    <w:rsid w:val="00EC1B70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B84B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4B9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A47E8"/>
    <w:pPr>
      <w:ind w:left="720"/>
      <w:contextualSpacing/>
    </w:pPr>
  </w:style>
  <w:style w:type="table" w:styleId="a8">
    <w:name w:val="Table Grid"/>
    <w:basedOn w:val="a1"/>
    <w:uiPriority w:val="59"/>
    <w:rsid w:val="002D5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A699C"/>
  </w:style>
  <w:style w:type="paragraph" w:customStyle="1" w:styleId="p2">
    <w:name w:val="p2"/>
    <w:basedOn w:val="a"/>
    <w:rsid w:val="00EA699C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EA699C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EA6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EA69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05AB9-BCBB-4E39-8076-33E12D3B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2021-04-22T01:20:00Z</cp:lastPrinted>
  <dcterms:created xsi:type="dcterms:W3CDTF">2019-04-10T08:33:00Z</dcterms:created>
  <dcterms:modified xsi:type="dcterms:W3CDTF">2021-04-26T07:10:00Z</dcterms:modified>
</cp:coreProperties>
</file>