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1D88D" w14:textId="77777777" w:rsidR="004E5409" w:rsidRDefault="001B5E14" w:rsidP="009E3260">
      <w:pPr>
        <w:shd w:val="clear" w:color="auto" w:fill="FFFFFF"/>
        <w:spacing w:after="0"/>
        <w:jc w:val="center"/>
        <w:textAlignment w:val="baseline"/>
        <w:rPr>
          <w:rFonts w:eastAsia="Times New Roman" w:cs="Times New Roman"/>
          <w:b/>
          <w:bCs/>
          <w:color w:val="000000"/>
          <w:sz w:val="24"/>
          <w:szCs w:val="24"/>
          <w:lang w:eastAsia="ru-RU"/>
        </w:rPr>
      </w:pPr>
      <w:r w:rsidRPr="004E5409">
        <w:rPr>
          <w:rFonts w:eastAsia="Times New Roman" w:cs="Times New Roman"/>
          <w:b/>
          <w:bCs/>
          <w:color w:val="000000"/>
          <w:sz w:val="24"/>
          <w:szCs w:val="24"/>
          <w:lang w:eastAsia="ru-RU"/>
        </w:rPr>
        <w:t>Порядок поступления граждан на муниципальную службу в муниципальном образовании «</w:t>
      </w:r>
      <w:proofErr w:type="spellStart"/>
      <w:r w:rsidR="003F20A5" w:rsidRPr="004E5409">
        <w:rPr>
          <w:rFonts w:eastAsia="Times New Roman" w:cs="Times New Roman"/>
          <w:b/>
          <w:bCs/>
          <w:color w:val="000000"/>
          <w:sz w:val="24"/>
          <w:szCs w:val="24"/>
          <w:lang w:eastAsia="ru-RU"/>
        </w:rPr>
        <w:t>Манжерокское</w:t>
      </w:r>
      <w:proofErr w:type="spellEnd"/>
      <w:r w:rsidR="003F20A5" w:rsidRPr="004E5409">
        <w:rPr>
          <w:rFonts w:eastAsia="Times New Roman" w:cs="Times New Roman"/>
          <w:b/>
          <w:bCs/>
          <w:color w:val="000000"/>
          <w:sz w:val="24"/>
          <w:szCs w:val="24"/>
          <w:lang w:eastAsia="ru-RU"/>
        </w:rPr>
        <w:t xml:space="preserve"> сельское поселение</w:t>
      </w:r>
      <w:r w:rsidRPr="004E5409">
        <w:rPr>
          <w:rFonts w:eastAsia="Times New Roman" w:cs="Times New Roman"/>
          <w:b/>
          <w:bCs/>
          <w:color w:val="000000"/>
          <w:sz w:val="24"/>
          <w:szCs w:val="24"/>
          <w:lang w:eastAsia="ru-RU"/>
        </w:rPr>
        <w:t xml:space="preserve">» осуществляется </w:t>
      </w:r>
      <w:r w:rsidR="009E3260" w:rsidRPr="004E5409">
        <w:rPr>
          <w:rFonts w:eastAsia="Times New Roman" w:cs="Times New Roman"/>
          <w:b/>
          <w:bCs/>
          <w:color w:val="000000"/>
          <w:sz w:val="24"/>
          <w:szCs w:val="24"/>
          <w:lang w:eastAsia="ru-RU"/>
        </w:rPr>
        <w:t xml:space="preserve">в соответствии с </w:t>
      </w:r>
    </w:p>
    <w:p w14:paraId="14F9DFAA" w14:textId="614C5A52" w:rsidR="009E3260" w:rsidRPr="004E5409" w:rsidRDefault="001B5E14" w:rsidP="009E3260">
      <w:pPr>
        <w:shd w:val="clear" w:color="auto" w:fill="FFFFFF"/>
        <w:spacing w:after="0"/>
        <w:jc w:val="center"/>
        <w:textAlignment w:val="baseline"/>
        <w:rPr>
          <w:rFonts w:eastAsia="Times New Roman" w:cs="Times New Roman"/>
          <w:b/>
          <w:bCs/>
          <w:color w:val="000000"/>
          <w:sz w:val="24"/>
          <w:szCs w:val="24"/>
          <w:lang w:eastAsia="ru-RU"/>
        </w:rPr>
      </w:pPr>
      <w:r w:rsidRPr="004E5409">
        <w:rPr>
          <w:rFonts w:eastAsia="Times New Roman" w:cs="Times New Roman"/>
          <w:b/>
          <w:bCs/>
          <w:color w:val="000000"/>
          <w:sz w:val="24"/>
          <w:szCs w:val="24"/>
          <w:lang w:eastAsia="ru-RU"/>
        </w:rPr>
        <w:t>Федеральн</w:t>
      </w:r>
      <w:r w:rsidR="009E3260" w:rsidRPr="004E5409">
        <w:rPr>
          <w:rFonts w:eastAsia="Times New Roman" w:cs="Times New Roman"/>
          <w:b/>
          <w:bCs/>
          <w:color w:val="000000"/>
          <w:sz w:val="24"/>
          <w:szCs w:val="24"/>
          <w:lang w:eastAsia="ru-RU"/>
        </w:rPr>
        <w:t>ым</w:t>
      </w:r>
      <w:r w:rsidRPr="004E5409">
        <w:rPr>
          <w:rFonts w:eastAsia="Times New Roman" w:cs="Times New Roman"/>
          <w:b/>
          <w:bCs/>
          <w:color w:val="000000"/>
          <w:sz w:val="24"/>
          <w:szCs w:val="24"/>
          <w:lang w:eastAsia="ru-RU"/>
        </w:rPr>
        <w:t xml:space="preserve"> закон</w:t>
      </w:r>
      <w:r w:rsidR="009E3260" w:rsidRPr="004E5409">
        <w:rPr>
          <w:rFonts w:eastAsia="Times New Roman" w:cs="Times New Roman"/>
          <w:b/>
          <w:bCs/>
          <w:color w:val="000000"/>
          <w:sz w:val="24"/>
          <w:szCs w:val="24"/>
          <w:lang w:eastAsia="ru-RU"/>
        </w:rPr>
        <w:t>ом</w:t>
      </w:r>
      <w:r w:rsidRPr="004E5409">
        <w:rPr>
          <w:rFonts w:eastAsia="Times New Roman" w:cs="Times New Roman"/>
          <w:b/>
          <w:bCs/>
          <w:color w:val="000000"/>
          <w:sz w:val="24"/>
          <w:szCs w:val="24"/>
          <w:lang w:eastAsia="ru-RU"/>
        </w:rPr>
        <w:t xml:space="preserve"> от 2 марта 2007 года № 25-ФЗ </w:t>
      </w:r>
    </w:p>
    <w:p w14:paraId="0438360C" w14:textId="184D6E1F" w:rsidR="001B5E14" w:rsidRPr="004E5409" w:rsidRDefault="001B5E14" w:rsidP="009E3260">
      <w:pPr>
        <w:shd w:val="clear" w:color="auto" w:fill="FFFFFF"/>
        <w:spacing w:after="0"/>
        <w:jc w:val="center"/>
        <w:textAlignment w:val="baseline"/>
        <w:rPr>
          <w:rFonts w:eastAsia="Times New Roman" w:cs="Times New Roman"/>
          <w:b/>
          <w:bCs/>
          <w:color w:val="000000"/>
          <w:sz w:val="24"/>
          <w:szCs w:val="24"/>
          <w:lang w:eastAsia="ru-RU"/>
        </w:rPr>
      </w:pPr>
      <w:r w:rsidRPr="004E5409">
        <w:rPr>
          <w:rFonts w:eastAsia="Times New Roman" w:cs="Times New Roman"/>
          <w:b/>
          <w:bCs/>
          <w:color w:val="000000"/>
          <w:sz w:val="24"/>
          <w:szCs w:val="24"/>
          <w:lang w:eastAsia="ru-RU"/>
        </w:rPr>
        <w:t>«О муниципальной службе в Российской Федерации»</w:t>
      </w:r>
    </w:p>
    <w:p w14:paraId="11FECAB2" w14:textId="77777777" w:rsidR="009E3260" w:rsidRPr="004E5409" w:rsidRDefault="009E3260" w:rsidP="009E3260">
      <w:pPr>
        <w:shd w:val="clear" w:color="auto" w:fill="FFFFFF"/>
        <w:spacing w:after="0"/>
        <w:jc w:val="center"/>
        <w:textAlignment w:val="baseline"/>
        <w:rPr>
          <w:rFonts w:eastAsia="Times New Roman" w:cs="Times New Roman"/>
          <w:color w:val="000000"/>
          <w:sz w:val="24"/>
          <w:szCs w:val="24"/>
          <w:lang w:eastAsia="ru-RU"/>
        </w:rPr>
      </w:pPr>
    </w:p>
    <w:p w14:paraId="7B7E2540" w14:textId="392556EC" w:rsidR="001B5E14" w:rsidRPr="004E5409" w:rsidRDefault="001B5E14" w:rsidP="001B5E14">
      <w:pPr>
        <w:shd w:val="clear" w:color="auto" w:fill="FFFFFF"/>
        <w:spacing w:after="0"/>
        <w:jc w:val="center"/>
        <w:rPr>
          <w:rFonts w:eastAsia="Times New Roman" w:cs="Times New Roman"/>
          <w:color w:val="000000"/>
          <w:sz w:val="24"/>
          <w:szCs w:val="24"/>
          <w:lang w:eastAsia="ru-RU"/>
        </w:rPr>
      </w:pPr>
      <w:r w:rsidRPr="004E5409">
        <w:rPr>
          <w:rFonts w:eastAsia="Times New Roman" w:cs="Times New Roman"/>
          <w:b/>
          <w:bCs/>
          <w:color w:val="000000"/>
          <w:sz w:val="24"/>
          <w:szCs w:val="24"/>
          <w:lang w:eastAsia="ru-RU"/>
        </w:rPr>
        <w:t>Порядок поступления на муниципальную службу, ее прохождения и прекращения</w:t>
      </w:r>
    </w:p>
    <w:p w14:paraId="5A517A16" w14:textId="2B716B12" w:rsidR="001B5E14" w:rsidRPr="004E5409" w:rsidRDefault="001B5E14" w:rsidP="00B1415A">
      <w:pPr>
        <w:shd w:val="clear" w:color="auto" w:fill="FFFFFF"/>
        <w:spacing w:before="120" w:after="120"/>
        <w:jc w:val="center"/>
        <w:textAlignment w:val="baseline"/>
        <w:rPr>
          <w:rFonts w:eastAsia="Times New Roman" w:cs="Times New Roman"/>
          <w:b/>
          <w:bCs/>
          <w:color w:val="000000"/>
          <w:sz w:val="24"/>
          <w:szCs w:val="24"/>
          <w:lang w:eastAsia="ru-RU"/>
        </w:rPr>
      </w:pPr>
      <w:r w:rsidRPr="004E5409">
        <w:rPr>
          <w:rFonts w:eastAsia="Times New Roman" w:cs="Times New Roman"/>
          <w:b/>
          <w:bCs/>
          <w:color w:val="000000"/>
          <w:sz w:val="24"/>
          <w:szCs w:val="24"/>
          <w:lang w:eastAsia="ru-RU"/>
        </w:rPr>
        <w:t>Поступление на муниципальную службу</w:t>
      </w:r>
    </w:p>
    <w:p w14:paraId="78DC45DC" w14:textId="03A83568"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законом для замещения должностей муниципальной службы, при отсутствии обстоятельств, указанных в статье 13 Федерального закона в качестве ограничений, связанных с муниципальной службой.</w:t>
      </w:r>
    </w:p>
    <w:p w14:paraId="3201FF00" w14:textId="41604BA4"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10D89044" w14:textId="62EDEB1D"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При поступлении на муниципальную службу гражданин представляет:</w:t>
      </w:r>
    </w:p>
    <w:p w14:paraId="1B24CFEB" w14:textId="61158CDA"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1) заявление с просьбой о поступлении на муниципальную службу и замещении должности муниципальной службы;</w:t>
      </w:r>
    </w:p>
    <w:p w14:paraId="3167FF9D" w14:textId="6199E735"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14:paraId="7DC5EB25" w14:textId="2738E9BD"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3) паспорт;</w:t>
      </w:r>
    </w:p>
    <w:p w14:paraId="2CDAE4BA" w14:textId="7E3D9F3A"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 xml:space="preserve">4) </w:t>
      </w:r>
      <w:r w:rsidR="001B5E14" w:rsidRPr="004E5409">
        <w:rPr>
          <w:rFonts w:eastAsia="Times New Roman" w:cs="Times New Roman"/>
          <w:color w:val="000000"/>
          <w:sz w:val="24"/>
          <w:szCs w:val="24"/>
          <w:bdr w:val="none" w:sz="0" w:space="0" w:color="auto" w:frame="1"/>
          <w:lang w:eastAsia="ru-RU"/>
        </w:rPr>
        <w:t xml:space="preserve">трудовую книжку и (или) сведения о трудовой деятельности, оформленные в установленном законодательством </w:t>
      </w:r>
      <w:r w:rsidR="001B5E14" w:rsidRPr="004E5409">
        <w:rPr>
          <w:rFonts w:eastAsia="Times New Roman" w:cs="Times New Roman"/>
          <w:sz w:val="24"/>
          <w:szCs w:val="24"/>
          <w:bdr w:val="none" w:sz="0" w:space="0" w:color="auto" w:frame="1"/>
          <w:lang w:eastAsia="ru-RU"/>
        </w:rPr>
        <w:t>порядке</w:t>
      </w:r>
      <w:r w:rsidR="001B5E14" w:rsidRPr="004E5409">
        <w:rPr>
          <w:rFonts w:eastAsia="Times New Roman" w:cs="Times New Roman"/>
          <w:color w:val="000000"/>
          <w:sz w:val="24"/>
          <w:szCs w:val="24"/>
          <w:bdr w:val="none" w:sz="0" w:space="0" w:color="auto" w:frame="1"/>
          <w:lang w:eastAsia="ru-RU"/>
        </w:rPr>
        <w:t>, за исключением случаев, когда трудовой договор (контракт) заключается впервые;</w:t>
      </w:r>
    </w:p>
    <w:p w14:paraId="648577D4" w14:textId="6BB51454"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5) документ об образовании;</w:t>
      </w:r>
    </w:p>
    <w:p w14:paraId="0B0DF40D" w14:textId="69548DD8"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14:paraId="41CBF975" w14:textId="655E011C"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7) свидетельство о постановке физического лица на учет в налоговом органе по месту жительства на территории Российской Федерации;</w:t>
      </w:r>
    </w:p>
    <w:p w14:paraId="0D8E9DA7" w14:textId="7D35C119"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8) документы воинского учета - для граждан, пребывающих в запасе, и лиц, подлежащих призыву на военную службу;</w:t>
      </w:r>
    </w:p>
    <w:p w14:paraId="1CB10A38" w14:textId="1394353E"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9) заключение медицинской организации об отсутствии заболевания, препятствующего поступлению на муниципальную службу;</w:t>
      </w:r>
    </w:p>
    <w:p w14:paraId="6F52EC0F" w14:textId="0ADB9CB5"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14:paraId="5B36F8CE" w14:textId="0EC045AE"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 xml:space="preserve">10.1) сведения, предусмотренные </w:t>
      </w:r>
      <w:r w:rsidR="001B5E14" w:rsidRPr="004E5409">
        <w:rPr>
          <w:rFonts w:eastAsia="Times New Roman" w:cs="Times New Roman"/>
          <w:sz w:val="24"/>
          <w:szCs w:val="24"/>
          <w:bdr w:val="none" w:sz="0" w:space="0" w:color="auto" w:frame="1"/>
          <w:lang w:eastAsia="ru-RU"/>
        </w:rPr>
        <w:t>статьей 15.1</w:t>
      </w:r>
      <w:r w:rsidR="001B5E14" w:rsidRPr="004E5409">
        <w:rPr>
          <w:rFonts w:eastAsia="Times New Roman" w:cs="Times New Roman"/>
          <w:sz w:val="24"/>
          <w:szCs w:val="24"/>
          <w:lang w:eastAsia="ru-RU"/>
        </w:rPr>
        <w:t xml:space="preserve"> </w:t>
      </w:r>
      <w:r w:rsidR="001B5E14" w:rsidRPr="004E5409">
        <w:rPr>
          <w:rFonts w:eastAsia="Times New Roman" w:cs="Times New Roman"/>
          <w:color w:val="000000"/>
          <w:sz w:val="24"/>
          <w:szCs w:val="24"/>
          <w:lang w:eastAsia="ru-RU"/>
        </w:rPr>
        <w:t>Федерального закона;</w:t>
      </w:r>
    </w:p>
    <w:p w14:paraId="5AEF5A65" w14:textId="76929819"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14:paraId="41D4AD40" w14:textId="0558FD30"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Сведения,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законами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14:paraId="0A94D362" w14:textId="3EAA740A"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В случае установления в процессе проверки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14:paraId="73044ACD" w14:textId="794AF37D"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lastRenderedPageBreak/>
        <w:t xml:space="preserve">    </w:t>
      </w:r>
      <w:r w:rsidR="001B5E14" w:rsidRPr="004E5409">
        <w:rPr>
          <w:rFonts w:eastAsia="Times New Roman" w:cs="Times New Roman"/>
          <w:color w:val="000000"/>
          <w:sz w:val="24"/>
          <w:szCs w:val="24"/>
          <w:lang w:eastAsia="ru-RU"/>
        </w:rPr>
        <w:t>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настоящим Федеральным законом.</w:t>
      </w:r>
    </w:p>
    <w:p w14:paraId="0631AA65" w14:textId="01F228D8"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14:paraId="66F3CC54" w14:textId="7ED80743"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Сторонами трудового договора при поступлении на муниципальную службу являются представитель нанимателя (работодатель) и муниципальный служащий.</w:t>
      </w:r>
    </w:p>
    <w:p w14:paraId="31AE0CAD" w14:textId="409B935F" w:rsidR="001B5E14" w:rsidRPr="004E5409" w:rsidRDefault="001B5E14" w:rsidP="00B1415A">
      <w:pPr>
        <w:shd w:val="clear" w:color="auto" w:fill="FFFFFF"/>
        <w:spacing w:after="60"/>
        <w:jc w:val="center"/>
        <w:textAlignment w:val="baseline"/>
        <w:rPr>
          <w:rFonts w:eastAsia="Times New Roman" w:cs="Times New Roman"/>
          <w:b/>
          <w:bCs/>
          <w:color w:val="000000"/>
          <w:sz w:val="24"/>
          <w:szCs w:val="24"/>
          <w:lang w:eastAsia="ru-RU"/>
        </w:rPr>
      </w:pPr>
      <w:r w:rsidRPr="004E5409">
        <w:rPr>
          <w:rFonts w:eastAsia="Times New Roman" w:cs="Times New Roman"/>
          <w:b/>
          <w:bCs/>
          <w:color w:val="000000"/>
          <w:sz w:val="24"/>
          <w:szCs w:val="24"/>
          <w:lang w:eastAsia="ru-RU"/>
        </w:rPr>
        <w:t>Конкурс на замещение должности муниципальной службы</w:t>
      </w:r>
    </w:p>
    <w:p w14:paraId="67228F63" w14:textId="781B7F82"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14:paraId="7158EF8A" w14:textId="259FA4CB"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 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 городском округе или на межселенной территории,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
    <w:p w14:paraId="31F29606" w14:textId="3F24A206"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14:paraId="6DEDBE56" w14:textId="7B68A5A1" w:rsidR="001B5E14" w:rsidRPr="004E5409" w:rsidRDefault="001B5E14" w:rsidP="00B1415A">
      <w:pPr>
        <w:shd w:val="clear" w:color="auto" w:fill="FFFFFF"/>
        <w:spacing w:after="60"/>
        <w:jc w:val="center"/>
        <w:textAlignment w:val="baseline"/>
        <w:rPr>
          <w:rFonts w:eastAsia="Times New Roman" w:cs="Times New Roman"/>
          <w:color w:val="000000"/>
          <w:sz w:val="24"/>
          <w:szCs w:val="24"/>
          <w:lang w:eastAsia="ru-RU"/>
        </w:rPr>
      </w:pPr>
      <w:r w:rsidRPr="004E5409">
        <w:rPr>
          <w:rFonts w:eastAsia="Times New Roman" w:cs="Times New Roman"/>
          <w:b/>
          <w:bCs/>
          <w:color w:val="000000"/>
          <w:sz w:val="24"/>
          <w:szCs w:val="24"/>
          <w:lang w:eastAsia="ru-RU"/>
        </w:rPr>
        <w:t>Аттестация муниципальных служащих</w:t>
      </w:r>
      <w:r w:rsidRPr="004E5409">
        <w:rPr>
          <w:rFonts w:eastAsia="Times New Roman" w:cs="Times New Roman"/>
          <w:color w:val="000000"/>
          <w:sz w:val="24"/>
          <w:szCs w:val="24"/>
          <w:lang w:eastAsia="ru-RU"/>
        </w:rPr>
        <w:t>.</w:t>
      </w:r>
    </w:p>
    <w:p w14:paraId="691F39B0" w14:textId="5211282C"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14:paraId="0276974B" w14:textId="0A1F8080"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Аттестации не подлежат следующие муниципальные служащие:</w:t>
      </w:r>
    </w:p>
    <w:p w14:paraId="09A55BC0" w14:textId="7CE7327E"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1) замещающие должности муниципальной службы менее одного года;</w:t>
      </w:r>
    </w:p>
    <w:p w14:paraId="6DFB6BB8" w14:textId="551437DC"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2) достигшие возраста 60 лет;</w:t>
      </w:r>
    </w:p>
    <w:p w14:paraId="115D13CD" w14:textId="4FEAAC9B"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3) беременные женщины;</w:t>
      </w:r>
    </w:p>
    <w:p w14:paraId="11018D94" w14:textId="5D29DF83"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14:paraId="4E1C5197" w14:textId="65B7E2F9"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5) замещающие должности муниципальной службы на основании срочного трудового договора (контракта).</w:t>
      </w:r>
    </w:p>
    <w:p w14:paraId="39311544" w14:textId="54FD1AE6"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14:paraId="07B8AB2B" w14:textId="5F7342F0"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 xml:space="preserve">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w:t>
      </w:r>
      <w:r w:rsidR="001B5E14" w:rsidRPr="004E5409">
        <w:rPr>
          <w:rFonts w:eastAsia="Times New Roman" w:cs="Times New Roman"/>
          <w:color w:val="000000"/>
          <w:sz w:val="24"/>
          <w:szCs w:val="24"/>
          <w:lang w:eastAsia="ru-RU"/>
        </w:rPr>
        <w:lastRenderedPageBreak/>
        <w:t>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14:paraId="5A05303B" w14:textId="30D0094A"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14:paraId="6B2C5F76" w14:textId="6B151FA6" w:rsidR="001B5E14" w:rsidRPr="004E5409" w:rsidRDefault="003F20A5"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Муниципальный служащий вправе обжаловать результаты аттестации в судебном порядке.</w:t>
      </w:r>
    </w:p>
    <w:p w14:paraId="4272200C" w14:textId="24B2D33D" w:rsidR="001B5E14" w:rsidRPr="004E5409" w:rsidRDefault="00B1415A"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p>
    <w:p w14:paraId="6B8AA2D7" w14:textId="7B5EA0CD" w:rsidR="001B5E14" w:rsidRPr="004E5409" w:rsidRDefault="001B5E14" w:rsidP="00B1415A">
      <w:pPr>
        <w:shd w:val="clear" w:color="auto" w:fill="FFFFFF"/>
        <w:spacing w:after="60"/>
        <w:jc w:val="center"/>
        <w:textAlignment w:val="baseline"/>
        <w:rPr>
          <w:rFonts w:eastAsia="Times New Roman" w:cs="Times New Roman"/>
          <w:b/>
          <w:bCs/>
          <w:color w:val="000000"/>
          <w:sz w:val="24"/>
          <w:szCs w:val="24"/>
          <w:lang w:eastAsia="ru-RU"/>
        </w:rPr>
      </w:pPr>
      <w:r w:rsidRPr="004E5409">
        <w:rPr>
          <w:rFonts w:eastAsia="Times New Roman" w:cs="Times New Roman"/>
          <w:b/>
          <w:bCs/>
          <w:color w:val="000000"/>
          <w:sz w:val="24"/>
          <w:szCs w:val="24"/>
          <w:lang w:eastAsia="ru-RU"/>
        </w:rPr>
        <w:t>Основания для расторжения трудового договора с муниципальным служащим</w:t>
      </w:r>
    </w:p>
    <w:p w14:paraId="2D681692" w14:textId="362DF38C" w:rsidR="001B5E14" w:rsidRPr="004E5409" w:rsidRDefault="00B1415A"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14:paraId="5A17E78D" w14:textId="7EDCC4F3" w:rsidR="001B5E14" w:rsidRPr="004E5409" w:rsidRDefault="00B1415A"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1) достижения предельного возраста, установленного для замещения должности муниципальной службы;</w:t>
      </w:r>
    </w:p>
    <w:p w14:paraId="2A156B90" w14:textId="6E793762" w:rsidR="001B5E14" w:rsidRPr="004E5409" w:rsidRDefault="00B1415A"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14:paraId="3114CAFC" w14:textId="2E0A6EE0" w:rsidR="001B5E14" w:rsidRPr="004E5409" w:rsidRDefault="00B1415A"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3) несоблюдения ограничений и запретов, связанных с муниципальной службой и установленных статьями 13, 14, 14.1 и 15 Федерального закона;</w:t>
      </w:r>
    </w:p>
    <w:p w14:paraId="2F561FCD" w14:textId="0C0EF627" w:rsidR="009E3260" w:rsidRPr="004E5409" w:rsidRDefault="00B1415A"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4) применения административного наказания в виде дисквалификации.</w:t>
      </w:r>
    </w:p>
    <w:p w14:paraId="2F444B38" w14:textId="2379686F" w:rsidR="001B5E14" w:rsidRPr="004E5409" w:rsidRDefault="00B1415A" w:rsidP="00B1415A">
      <w:pPr>
        <w:shd w:val="clear" w:color="auto" w:fill="FFFFFF"/>
        <w:spacing w:after="60"/>
        <w:jc w:val="both"/>
        <w:textAlignment w:val="baseline"/>
        <w:rPr>
          <w:rFonts w:eastAsia="Times New Roman" w:cs="Times New Roman"/>
          <w:color w:val="000000"/>
          <w:sz w:val="24"/>
          <w:szCs w:val="24"/>
          <w:lang w:eastAsia="ru-RU"/>
        </w:rPr>
      </w:pPr>
      <w:r w:rsidRPr="004E5409">
        <w:rPr>
          <w:rFonts w:eastAsia="Times New Roman" w:cs="Times New Roman"/>
          <w:color w:val="000000"/>
          <w:sz w:val="24"/>
          <w:szCs w:val="24"/>
          <w:lang w:eastAsia="ru-RU"/>
        </w:rPr>
        <w:t xml:space="preserve">    </w:t>
      </w:r>
      <w:r w:rsidR="001B5E14" w:rsidRPr="004E5409">
        <w:rPr>
          <w:rFonts w:eastAsia="Times New Roman" w:cs="Times New Roman"/>
          <w:color w:val="000000"/>
          <w:sz w:val="24"/>
          <w:szCs w:val="24"/>
          <w:lang w:eastAsia="ru-RU"/>
        </w:rPr>
        <w:t>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sectPr w:rsidR="001B5E14" w:rsidRPr="004E5409" w:rsidSect="00B1415A">
      <w:pgSz w:w="11906" w:h="16838" w:code="9"/>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2FD"/>
    <w:rsid w:val="001B5E14"/>
    <w:rsid w:val="003F20A5"/>
    <w:rsid w:val="004E5409"/>
    <w:rsid w:val="006C0B77"/>
    <w:rsid w:val="008242FF"/>
    <w:rsid w:val="00870751"/>
    <w:rsid w:val="00922C48"/>
    <w:rsid w:val="009E3260"/>
    <w:rsid w:val="00B002FD"/>
    <w:rsid w:val="00B1415A"/>
    <w:rsid w:val="00B915B7"/>
    <w:rsid w:val="00C259DF"/>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67B88"/>
  <w15:chartTrackingRefBased/>
  <w15:docId w15:val="{54862B08-B256-4ACC-832F-CE0F1697F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91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1511</Words>
  <Characters>8613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Александр</cp:lastModifiedBy>
  <cp:revision>2</cp:revision>
  <dcterms:created xsi:type="dcterms:W3CDTF">2024-11-11T09:59:00Z</dcterms:created>
  <dcterms:modified xsi:type="dcterms:W3CDTF">2024-11-11T09:59:00Z</dcterms:modified>
</cp:coreProperties>
</file>